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5430"/>
      </w:tblGrid>
      <w:tr w:rsidR="00D4795F" w:rsidRPr="00637A94" w:rsidTr="0093594B">
        <w:tc>
          <w:tcPr>
            <w:tcW w:w="2213" w:type="pct"/>
          </w:tcPr>
          <w:p w:rsidR="00D4795F" w:rsidRPr="00637A94" w:rsidRDefault="00D4795F" w:rsidP="00637A9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87" w:type="pct"/>
          </w:tcPr>
          <w:p w:rsidR="00D4795F" w:rsidRPr="00637A94" w:rsidRDefault="00D4795F" w:rsidP="00637A94">
            <w:pPr>
              <w:ind w:left="1450"/>
              <w:rPr>
                <w:sz w:val="24"/>
                <w:szCs w:val="24"/>
                <w:lang w:val="uk-UA"/>
              </w:rPr>
            </w:pPr>
            <w:r w:rsidRPr="00637A94">
              <w:rPr>
                <w:sz w:val="24"/>
                <w:szCs w:val="24"/>
                <w:lang w:val="uk-UA"/>
              </w:rPr>
              <w:t>ЗАТВЕРДЖУЮ</w:t>
            </w:r>
          </w:p>
          <w:p w:rsidR="00D4795F" w:rsidRPr="00637A94" w:rsidRDefault="00D4795F" w:rsidP="00637A94">
            <w:pPr>
              <w:ind w:left="1450"/>
              <w:rPr>
                <w:sz w:val="24"/>
                <w:szCs w:val="24"/>
                <w:lang w:val="uk-UA"/>
              </w:rPr>
            </w:pPr>
            <w:r w:rsidRPr="00637A94">
              <w:rPr>
                <w:sz w:val="24"/>
                <w:szCs w:val="24"/>
                <w:lang w:val="uk-UA"/>
              </w:rPr>
              <w:t>Директор ліцею ЛІЦЕЮ №3 ІМЕНІ ЛЕСІ УКРАЇНКИ М.КОВЕЛЯ ВОЛИНСЬКОЇ ОБЛАСТІ</w:t>
            </w:r>
          </w:p>
          <w:p w:rsidR="00D4795F" w:rsidRPr="00637A94" w:rsidRDefault="00D4795F" w:rsidP="00637A94">
            <w:pPr>
              <w:ind w:left="1450"/>
              <w:rPr>
                <w:sz w:val="24"/>
                <w:szCs w:val="24"/>
                <w:lang w:val="uk-UA"/>
              </w:rPr>
            </w:pPr>
          </w:p>
          <w:p w:rsidR="00D4795F" w:rsidRPr="00637A94" w:rsidRDefault="00D4795F" w:rsidP="00637A94">
            <w:pPr>
              <w:ind w:left="1450"/>
              <w:rPr>
                <w:sz w:val="24"/>
                <w:szCs w:val="24"/>
                <w:lang w:val="uk-UA"/>
              </w:rPr>
            </w:pPr>
            <w:r w:rsidRPr="00637A94">
              <w:rPr>
                <w:sz w:val="24"/>
                <w:szCs w:val="24"/>
                <w:lang w:val="uk-UA"/>
              </w:rPr>
              <w:t>___________   Василь ОКСЕНТЮК</w:t>
            </w:r>
          </w:p>
          <w:p w:rsidR="00D4795F" w:rsidRPr="00637A94" w:rsidRDefault="0041389B" w:rsidP="00637A94">
            <w:pPr>
              <w:ind w:left="1450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«</w:t>
            </w:r>
            <w:r w:rsidR="00EE18EF" w:rsidRPr="00EE18EF">
              <w:rPr>
                <w:sz w:val="24"/>
                <w:szCs w:val="24"/>
                <w:u w:val="single"/>
                <w:lang w:val="uk-UA"/>
              </w:rPr>
              <w:t>23</w:t>
            </w:r>
            <w:r w:rsidRPr="00EE18EF">
              <w:rPr>
                <w:sz w:val="24"/>
                <w:szCs w:val="24"/>
                <w:u w:val="single"/>
                <w:lang w:val="uk-UA"/>
              </w:rPr>
              <w:t>»</w:t>
            </w:r>
            <w:r w:rsidR="00EE18EF" w:rsidRPr="00EE18EF">
              <w:rPr>
                <w:sz w:val="24"/>
                <w:szCs w:val="24"/>
                <w:u w:val="single"/>
                <w:lang w:val="uk-UA"/>
              </w:rPr>
              <w:t xml:space="preserve"> грудня</w:t>
            </w:r>
            <w:r>
              <w:rPr>
                <w:sz w:val="24"/>
                <w:szCs w:val="24"/>
                <w:lang w:val="uk-UA"/>
              </w:rPr>
              <w:t xml:space="preserve"> 20</w:t>
            </w:r>
            <w:r w:rsidR="00EE18EF">
              <w:rPr>
                <w:sz w:val="24"/>
                <w:szCs w:val="24"/>
                <w:lang w:val="uk-UA"/>
              </w:rPr>
              <w:t>22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  <w:p w:rsidR="00D4795F" w:rsidRPr="00637A94" w:rsidRDefault="00D4795F" w:rsidP="00637A94">
            <w:pPr>
              <w:ind w:left="302"/>
              <w:rPr>
                <w:sz w:val="24"/>
                <w:szCs w:val="24"/>
                <w:lang w:val="uk-UA"/>
              </w:rPr>
            </w:pPr>
          </w:p>
        </w:tc>
      </w:tr>
    </w:tbl>
    <w:p w:rsidR="001B1F09" w:rsidRPr="00637A94" w:rsidRDefault="001B1F09" w:rsidP="00637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1B1F09" w:rsidRPr="00637A94" w:rsidRDefault="001B1F09" w:rsidP="00637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ПОЛОЖЕННЯ</w:t>
      </w:r>
      <w:r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про педагогічну раду </w:t>
      </w:r>
      <w:r w:rsidR="00D4795F"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t>ЛІЦЕЮ №3 ІМЕНІ ЛЕСІ УКРАЇНКИ М.КОВЕЛЯ ВОЛИНСЬКОЇ ОБЛАСТІ</w:t>
      </w:r>
    </w:p>
    <w:p w:rsidR="001B1F09" w:rsidRPr="00637A94" w:rsidRDefault="001B1F09" w:rsidP="00637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B1F09" w:rsidRPr="00637A94" w:rsidRDefault="001B1F09" w:rsidP="00637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Загальні питання</w:t>
      </w:r>
    </w:p>
    <w:p w:rsidR="00BC6A1D" w:rsidRPr="00637A94" w:rsidRDefault="001B1F09" w:rsidP="00637A94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Педагогічна рада (</w:t>
      </w:r>
      <w:r w:rsidRPr="00637A94">
        <w:rPr>
          <w:rFonts w:ascii="Times New Roman" w:hAnsi="Times New Roman" w:cs="Times New Roman"/>
          <w:i/>
          <w:iCs/>
          <w:sz w:val="24"/>
          <w:szCs w:val="24"/>
          <w:lang w:val="uk-UA"/>
        </w:rPr>
        <w:t>далі</w:t>
      </w:r>
      <w:r w:rsidRPr="00637A94">
        <w:rPr>
          <w:rFonts w:ascii="Times New Roman" w:hAnsi="Times New Roman" w:cs="Times New Roman"/>
          <w:sz w:val="24"/>
          <w:szCs w:val="24"/>
          <w:lang w:val="uk-UA"/>
        </w:rPr>
        <w:t> — педагогічна рада) є колегіальним органом управління закладом загальної середньої освіти (</w:t>
      </w:r>
      <w:r w:rsidRPr="00637A94">
        <w:rPr>
          <w:rFonts w:ascii="Times New Roman" w:hAnsi="Times New Roman" w:cs="Times New Roman"/>
          <w:i/>
          <w:iCs/>
          <w:sz w:val="24"/>
          <w:szCs w:val="24"/>
          <w:lang w:val="uk-UA"/>
        </w:rPr>
        <w:t>далі</w:t>
      </w:r>
      <w:r w:rsidRPr="00637A94">
        <w:rPr>
          <w:rFonts w:ascii="Times New Roman" w:hAnsi="Times New Roman" w:cs="Times New Roman"/>
          <w:sz w:val="24"/>
          <w:szCs w:val="24"/>
          <w:lang w:val="uk-UA"/>
        </w:rPr>
        <w:t> — заклад освіти), створеним для розв’язання основних питань освітнього процесу.</w:t>
      </w:r>
    </w:p>
    <w:p w:rsidR="001B1F09" w:rsidRPr="00637A94" w:rsidRDefault="001B1F09" w:rsidP="00637A94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Педагогічна рада діє у закладі освіти постійно.</w:t>
      </w:r>
    </w:p>
    <w:p w:rsidR="001B1F09" w:rsidRPr="00637A94" w:rsidRDefault="001B1F09" w:rsidP="00637A94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Педагогічна рада діє відповідно до норм Закону України «Про освіту», Закону України «Про загальну середню освіту», інших нормативно-правов</w:t>
      </w:r>
      <w:r w:rsidR="00886896">
        <w:rPr>
          <w:rFonts w:ascii="Times New Roman" w:hAnsi="Times New Roman" w:cs="Times New Roman"/>
          <w:sz w:val="24"/>
          <w:szCs w:val="24"/>
          <w:lang w:val="uk-UA"/>
        </w:rPr>
        <w:t>их документів у галузі освіти, С</w:t>
      </w:r>
      <w:r w:rsidRPr="00637A94">
        <w:rPr>
          <w:rFonts w:ascii="Times New Roman" w:hAnsi="Times New Roman" w:cs="Times New Roman"/>
          <w:sz w:val="24"/>
          <w:szCs w:val="24"/>
          <w:lang w:val="uk-UA"/>
        </w:rPr>
        <w:t xml:space="preserve">татуту </w:t>
      </w:r>
      <w:r w:rsidR="00BC6A1D" w:rsidRPr="00637A94">
        <w:rPr>
          <w:rFonts w:ascii="Times New Roman" w:hAnsi="Times New Roman" w:cs="Times New Roman"/>
          <w:bCs/>
          <w:sz w:val="24"/>
          <w:szCs w:val="24"/>
          <w:lang w:val="uk-UA"/>
        </w:rPr>
        <w:t>ЛІЦЕЮ №3 ІМЕНІ ЛЕСІ УКРАЇНКИ М.КОВЕЛЯ ВОЛИНСЬКОЇ ОБЛАСТІ</w:t>
      </w:r>
      <w:r w:rsidRPr="00637A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B1F09" w:rsidRPr="00637A94" w:rsidRDefault="001B1F09" w:rsidP="00637A94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До складу педагогічної ради входять всі педагогічні працівники закладу освіти.</w:t>
      </w:r>
    </w:p>
    <w:p w:rsidR="001B1F09" w:rsidRPr="00637A94" w:rsidRDefault="001B1F09" w:rsidP="00637A94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Головою педагогічної ради є директор закладу освіти.</w:t>
      </w:r>
    </w:p>
    <w:p w:rsidR="001B1F09" w:rsidRPr="00637A94" w:rsidRDefault="001B1F09" w:rsidP="00637A94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Для ефективного розгляду деяких питань порядку денного засідань педагогічної ради за потреби у засіданні можуть брати участь інші особи, зокрема представники батьківської громадськості, піклувальної ради, різних організацій, батьки або особи, які їх замінюють, та інші особи.</w:t>
      </w:r>
    </w:p>
    <w:p w:rsidR="001B1F09" w:rsidRPr="00637A94" w:rsidRDefault="001B1F09" w:rsidP="00637A94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Рішення, ухвалені на засіданнях педагогічної ради та затверджені наказом керівника, є обов’язковими для виконання усіма учасниками освітнього процесу.</w:t>
      </w:r>
    </w:p>
    <w:p w:rsidR="001B1F09" w:rsidRPr="00637A94" w:rsidRDefault="001B1F09" w:rsidP="00637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1F09" w:rsidRPr="00637A94" w:rsidRDefault="001B1F09" w:rsidP="00637A94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Повноваження педагогічної ради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Педагогічна рада закладу загальної середньої освіти: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планує роботу закладу освіти;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схвалює освітню (освітні) програму (програми) закладу та оцінює результативність її (їх) виконання;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формує систему та затверджує процедури внутрішнього забезпечення якості освіти, включаючи систему та механізми забезпечення академічної доброчесності;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розглядає питання щодо вдосконалення і методичного забезпечення освітнього процесу;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приймає рішення щодо переведення учнів (вихованців) до наступного класу і їх випуску, видачі документів про відповідний рівень освіти, нагородження за успіхи у навчанні;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обговорює питання підвищення кваліфікації педагогічних працівників, розвитку їхньої творчої ініціативи, визначає заходи щодо підвищення кваліфікації педагогічних працівників, затверджує щорічний план підвищення кваліфікації педагогічних працівників;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розглядає питання впровадження в освітній процес найкращого педагогічного досвіду та інновацій, участі в дослідницькій, експериментальній, інноваційній діяльності, співпраці з іншими закладами освіти, науковими установами, фізичними та юридичними особами, які сприяють розвитку освіти;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ухвалює рішення щодо відзначення, морального та матеріального заохочення учнів (вихованців), працівників закладу та інших учасників освітнього процесу;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розглядає питання щодо відповідальності учнів (вихованців), працівників закладу та інших учасників освітнього процесу за невиконання ними своїх обов’язків;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lastRenderedPageBreak/>
        <w:t>має право ініціювати проведення позапланового інституційного аудиту закладу та проведення громадської акредитації закладу;</w:t>
      </w:r>
    </w:p>
    <w:p w:rsidR="001B1F09" w:rsidRPr="00637A94" w:rsidRDefault="001B1F09" w:rsidP="00637A94">
      <w:pPr>
        <w:pStyle w:val="a6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розглядає інші питання, віднесені законом та/або статутом закладу до її повноважень.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Педагогічна рада може розглядати й інші питання, пов’язані з діяльністю закладу освіти.</w:t>
      </w:r>
    </w:p>
    <w:p w:rsidR="001B1F09" w:rsidRPr="00637A94" w:rsidRDefault="001B1F09" w:rsidP="00637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B1F09" w:rsidRPr="00637A94" w:rsidRDefault="001B1F09" w:rsidP="00637A94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Повноваження голови педагогічної ради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Планувати роботу педагогічної ради.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Проводити засідання педагогічної ради згідно з планом роботи закладу освіти.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Визначати шляхи реалізації рішень педагогічної ради (перегляд відкритих заходів; проведення семінарів, навчально-методичних тренінгів; вивчення та впровадження перспективного педагогічного досвіду роботи; апробація різних педагогічних інновацій; моніторингові дослідження тощо).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Контролювати виконання рішень педагогічної ради.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Організовувати за потреби проміжні форми контролю за виконанням рішень педагогічної ради (відвідування уроків, факультативів, курсів за вибором, позакласних заходів; проведення співбесід з учителями, учнями, батьками або особами, що їх замінюють тощо).</w:t>
      </w:r>
    </w:p>
    <w:p w:rsidR="001B1F09" w:rsidRPr="00637A94" w:rsidRDefault="001B1F09" w:rsidP="00637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1F09" w:rsidRPr="00637A94" w:rsidRDefault="001B1F09" w:rsidP="00637A94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Обов’язки членів педагогічної ради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Відвідувати засідання педагогічної ради.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Дотримуватися порядку та регламенту проведення засідань педагогічної ради.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Виконувати рішення педагогічної ради.</w:t>
      </w:r>
    </w:p>
    <w:p w:rsidR="001B1F09" w:rsidRPr="00637A94" w:rsidRDefault="001B1F09" w:rsidP="00637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1F09" w:rsidRPr="00637A94" w:rsidRDefault="001B1F09" w:rsidP="00637A94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членів педагогічної ради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Брати участь у підготовці до проведення засідань педагогічної ради.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Доповідати та виступати на засіданнях педагогічної ради.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Обговорювати питання, винесені на засідання педагогічної ради.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Висувати пропозиції щодо поліпшення організації освітнього процесу та щодо інших питань порядку денного засідання.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Ухвалювати рішення педагогічної ради шляхом відкритого голосування.</w:t>
      </w:r>
    </w:p>
    <w:p w:rsidR="001B1F09" w:rsidRPr="00637A94" w:rsidRDefault="001B1F09" w:rsidP="00637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1F09" w:rsidRPr="00637A94" w:rsidRDefault="001B1F09" w:rsidP="00637A94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Організація діяльності педагогічної ради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Педагогічна рада проводить засідання згідно з планом роботи закладу освіти, але не рідше ніж чотири рази на рік.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Педагогічна рада за потреби проводить позачергові засідання.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Конкретну дату засідання педагогічної ради визначає директор та заступники директора закладу освіти.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Кожне рішення педагогічної ради ухвалюють шляхом відкритого голосування.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Рішення педагогічної ради чинні лише тоді, коли на засіданні присутні дві третини її складу.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На черговому засіданні педагогічної ради її членам повідомляють про результати виконання рішень, ухвалених на засіданні попередньої педагогічної ради.</w:t>
      </w:r>
    </w:p>
    <w:p w:rsidR="001B1F09" w:rsidRPr="00637A94" w:rsidRDefault="001B1F09" w:rsidP="00637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A94" w:rsidRPr="00637A94" w:rsidRDefault="00637A94" w:rsidP="00637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1F09" w:rsidRPr="00637A94" w:rsidRDefault="001B1F09" w:rsidP="00637A94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Документація педагогічної ради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Документацію педагогічної ради веде секретар, якого обирають члени педагогічної ради шляхом відкритого голосування.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Хід обговорення питань і рішень, ухвалених на засіданні педагогічної ради, фіксують у протоколі засідання педагогічної ради.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Протокол засідання педагогічної ради підписують голова та секретар педагогічної ради.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Протоколи засідання педагогічної ради записують до Книги протоколів засідання педагогічної ради закладу загальної середньої освіти (далі — Книга протоколів), що належить до обов’язкової ділової документації закладу освіти.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Книга протоколів має бути пронумерована, прошнурована та підписана керівником і скріплена печаткою закладу загальної середньої освіти.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Книга протоколів зберігається у голови педагогічної ради, а після закінчення — в архіві закладу загальної середньої освіти.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Термін зберігання Книги протоколів — 25 років.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У разі зміни керівника закладу загальної середньої освіти Книгу протоколів передають по акту.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Директор закладу освіти за потреби видає накази про підготовку та проведення засідань педагогічної ради; про створення творчих (динамічних) груп з підготовки засідання педагогічної ради з визначеними термінами виконання рішень та особами, відповідальними за їх виконання.</w:t>
      </w:r>
    </w:p>
    <w:p w:rsidR="001B1F09" w:rsidRPr="00637A94" w:rsidRDefault="001B1F09" w:rsidP="00637A94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94">
        <w:rPr>
          <w:rFonts w:ascii="Times New Roman" w:hAnsi="Times New Roman" w:cs="Times New Roman"/>
          <w:sz w:val="24"/>
          <w:szCs w:val="24"/>
          <w:lang w:val="uk-UA"/>
        </w:rPr>
        <w:t>Рішення педагогічної ради закладу освіти вводять в дію наказом директора закладу освіти.</w:t>
      </w:r>
    </w:p>
    <w:p w:rsidR="001B1F09" w:rsidRDefault="001B1F09" w:rsidP="00637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6896" w:rsidRPr="00637A94" w:rsidRDefault="00886896" w:rsidP="00637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A94" w:rsidRPr="00637A94" w:rsidRDefault="00637A94" w:rsidP="00637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37A94" w:rsidRPr="00637A94" w:rsidSect="0041389B">
      <w:pgSz w:w="11906" w:h="16838"/>
      <w:pgMar w:top="851" w:right="124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B7A"/>
    <w:multiLevelType w:val="multilevel"/>
    <w:tmpl w:val="C130EB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73B78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A92FE0"/>
    <w:multiLevelType w:val="hybridMultilevel"/>
    <w:tmpl w:val="B5CCEE32"/>
    <w:lvl w:ilvl="0" w:tplc="16882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C5994"/>
    <w:multiLevelType w:val="hybridMultilevel"/>
    <w:tmpl w:val="BBCE5580"/>
    <w:lvl w:ilvl="0" w:tplc="95755119">
      <w:start w:val="1"/>
      <w:numFmt w:val="decimal"/>
      <w:lvlText w:val="%1."/>
      <w:lvlJc w:val="left"/>
      <w:pPr>
        <w:ind w:left="720" w:hanging="360"/>
      </w:pPr>
    </w:lvl>
    <w:lvl w:ilvl="1" w:tplc="95755119" w:tentative="1">
      <w:start w:val="1"/>
      <w:numFmt w:val="lowerLetter"/>
      <w:lvlText w:val="%2."/>
      <w:lvlJc w:val="left"/>
      <w:pPr>
        <w:ind w:left="1440" w:hanging="360"/>
      </w:pPr>
    </w:lvl>
    <w:lvl w:ilvl="2" w:tplc="95755119" w:tentative="1">
      <w:start w:val="1"/>
      <w:numFmt w:val="lowerRoman"/>
      <w:lvlText w:val="%3."/>
      <w:lvlJc w:val="right"/>
      <w:pPr>
        <w:ind w:left="2160" w:hanging="180"/>
      </w:pPr>
    </w:lvl>
    <w:lvl w:ilvl="3" w:tplc="95755119" w:tentative="1">
      <w:start w:val="1"/>
      <w:numFmt w:val="decimal"/>
      <w:lvlText w:val="%4."/>
      <w:lvlJc w:val="left"/>
      <w:pPr>
        <w:ind w:left="2880" w:hanging="360"/>
      </w:pPr>
    </w:lvl>
    <w:lvl w:ilvl="4" w:tplc="95755119" w:tentative="1">
      <w:start w:val="1"/>
      <w:numFmt w:val="lowerLetter"/>
      <w:lvlText w:val="%5."/>
      <w:lvlJc w:val="left"/>
      <w:pPr>
        <w:ind w:left="3600" w:hanging="360"/>
      </w:pPr>
    </w:lvl>
    <w:lvl w:ilvl="5" w:tplc="95755119" w:tentative="1">
      <w:start w:val="1"/>
      <w:numFmt w:val="lowerRoman"/>
      <w:lvlText w:val="%6."/>
      <w:lvlJc w:val="right"/>
      <w:pPr>
        <w:ind w:left="4320" w:hanging="180"/>
      </w:pPr>
    </w:lvl>
    <w:lvl w:ilvl="6" w:tplc="95755119" w:tentative="1">
      <w:start w:val="1"/>
      <w:numFmt w:val="decimal"/>
      <w:lvlText w:val="%7."/>
      <w:lvlJc w:val="left"/>
      <w:pPr>
        <w:ind w:left="5040" w:hanging="360"/>
      </w:pPr>
    </w:lvl>
    <w:lvl w:ilvl="7" w:tplc="95755119" w:tentative="1">
      <w:start w:val="1"/>
      <w:numFmt w:val="lowerLetter"/>
      <w:lvlText w:val="%8."/>
      <w:lvlJc w:val="left"/>
      <w:pPr>
        <w:ind w:left="5760" w:hanging="360"/>
      </w:pPr>
    </w:lvl>
    <w:lvl w:ilvl="8" w:tplc="95755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195F"/>
    <w:multiLevelType w:val="hybridMultilevel"/>
    <w:tmpl w:val="07080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C73232"/>
    <w:multiLevelType w:val="multilevel"/>
    <w:tmpl w:val="B2A4B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6975DE"/>
    <w:multiLevelType w:val="multilevel"/>
    <w:tmpl w:val="DCE00E0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F526A9C"/>
    <w:multiLevelType w:val="multilevel"/>
    <w:tmpl w:val="F80C7094"/>
    <w:lvl w:ilvl="0">
      <w:start w:val="2"/>
      <w:numFmt w:val="decimal"/>
      <w:suff w:val="space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5D30139"/>
    <w:multiLevelType w:val="hybridMultilevel"/>
    <w:tmpl w:val="395AB89E"/>
    <w:lvl w:ilvl="0" w:tplc="3237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64F85"/>
    <w:multiLevelType w:val="hybridMultilevel"/>
    <w:tmpl w:val="B02AD1B8"/>
    <w:lvl w:ilvl="0" w:tplc="54336164">
      <w:start w:val="1"/>
      <w:numFmt w:val="decimal"/>
      <w:lvlText w:val="%1."/>
      <w:lvlJc w:val="left"/>
      <w:pPr>
        <w:ind w:left="720" w:hanging="360"/>
      </w:pPr>
    </w:lvl>
    <w:lvl w:ilvl="1" w:tplc="54336164" w:tentative="1">
      <w:start w:val="1"/>
      <w:numFmt w:val="lowerLetter"/>
      <w:lvlText w:val="%2."/>
      <w:lvlJc w:val="left"/>
      <w:pPr>
        <w:ind w:left="1440" w:hanging="360"/>
      </w:pPr>
    </w:lvl>
    <w:lvl w:ilvl="2" w:tplc="54336164" w:tentative="1">
      <w:start w:val="1"/>
      <w:numFmt w:val="lowerRoman"/>
      <w:lvlText w:val="%3."/>
      <w:lvlJc w:val="right"/>
      <w:pPr>
        <w:ind w:left="2160" w:hanging="180"/>
      </w:pPr>
    </w:lvl>
    <w:lvl w:ilvl="3" w:tplc="54336164" w:tentative="1">
      <w:start w:val="1"/>
      <w:numFmt w:val="decimal"/>
      <w:lvlText w:val="%4."/>
      <w:lvlJc w:val="left"/>
      <w:pPr>
        <w:ind w:left="2880" w:hanging="360"/>
      </w:pPr>
    </w:lvl>
    <w:lvl w:ilvl="4" w:tplc="54336164" w:tentative="1">
      <w:start w:val="1"/>
      <w:numFmt w:val="lowerLetter"/>
      <w:lvlText w:val="%5."/>
      <w:lvlJc w:val="left"/>
      <w:pPr>
        <w:ind w:left="3600" w:hanging="360"/>
      </w:pPr>
    </w:lvl>
    <w:lvl w:ilvl="5" w:tplc="54336164" w:tentative="1">
      <w:start w:val="1"/>
      <w:numFmt w:val="lowerRoman"/>
      <w:lvlText w:val="%6."/>
      <w:lvlJc w:val="right"/>
      <w:pPr>
        <w:ind w:left="4320" w:hanging="180"/>
      </w:pPr>
    </w:lvl>
    <w:lvl w:ilvl="6" w:tplc="54336164" w:tentative="1">
      <w:start w:val="1"/>
      <w:numFmt w:val="decimal"/>
      <w:lvlText w:val="%7."/>
      <w:lvlJc w:val="left"/>
      <w:pPr>
        <w:ind w:left="5040" w:hanging="360"/>
      </w:pPr>
    </w:lvl>
    <w:lvl w:ilvl="7" w:tplc="54336164" w:tentative="1">
      <w:start w:val="1"/>
      <w:numFmt w:val="lowerLetter"/>
      <w:lvlText w:val="%8."/>
      <w:lvlJc w:val="left"/>
      <w:pPr>
        <w:ind w:left="5760" w:hanging="360"/>
      </w:pPr>
    </w:lvl>
    <w:lvl w:ilvl="8" w:tplc="54336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21116"/>
    <w:multiLevelType w:val="multilevel"/>
    <w:tmpl w:val="77D8F9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4F"/>
    <w:rsid w:val="0006645E"/>
    <w:rsid w:val="001B1F09"/>
    <w:rsid w:val="003D6ED5"/>
    <w:rsid w:val="0041389B"/>
    <w:rsid w:val="00637A94"/>
    <w:rsid w:val="006B4D0E"/>
    <w:rsid w:val="00792FF9"/>
    <w:rsid w:val="00886896"/>
    <w:rsid w:val="009858CC"/>
    <w:rsid w:val="00A0734F"/>
    <w:rsid w:val="00A149FA"/>
    <w:rsid w:val="00BC6A1D"/>
    <w:rsid w:val="00D4795F"/>
    <w:rsid w:val="00EE18EF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B434"/>
  <w15:docId w15:val="{14B2D4A5-6295-4556-AA73-7768DB8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 текст (приложения)"/>
    <w:basedOn w:val="a"/>
    <w:uiPriority w:val="99"/>
    <w:rsid w:val="00D4795F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D4795F"/>
    <w:rPr>
      <w:rFonts w:cs="Times New Roman"/>
      <w:b/>
      <w:w w:val="100"/>
    </w:rPr>
  </w:style>
  <w:style w:type="paragraph" w:styleId="a6">
    <w:name w:val="List Paragraph"/>
    <w:basedOn w:val="a"/>
    <w:uiPriority w:val="34"/>
    <w:qFormat/>
    <w:rsid w:val="00BC6A1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37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1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13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344">
          <w:marLeft w:val="375"/>
          <w:marRight w:val="4395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09631">
          <w:marLeft w:val="0"/>
          <w:marRight w:val="40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56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844">
          <w:marLeft w:val="375"/>
          <w:marRight w:val="4395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61843">
          <w:marLeft w:val="0"/>
          <w:marRight w:val="40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Лахнеко</dc:creator>
  <cp:keywords/>
  <dc:description/>
  <cp:lastModifiedBy>Asus</cp:lastModifiedBy>
  <cp:revision>8</cp:revision>
  <cp:lastPrinted>2025-04-08T12:21:00Z</cp:lastPrinted>
  <dcterms:created xsi:type="dcterms:W3CDTF">2018-06-08T07:30:00Z</dcterms:created>
  <dcterms:modified xsi:type="dcterms:W3CDTF">2026-02-10T17:09:00Z</dcterms:modified>
</cp:coreProperties>
</file>