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E4D" w:rsidRPr="00E54E4F" w:rsidRDefault="000E6E4D" w:rsidP="000E6E4D">
      <w:pPr>
        <w:autoSpaceDE w:val="0"/>
        <w:autoSpaceDN w:val="0"/>
        <w:adjustRightInd w:val="0"/>
        <w:spacing w:after="0" w:line="360" w:lineRule="auto"/>
        <w:jc w:val="center"/>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КРИТЕРІЇ ОЦІНЮВАННЯ</w:t>
      </w:r>
    </w:p>
    <w:p w:rsidR="000E6E4D" w:rsidRPr="00E54E4F" w:rsidRDefault="000E6E4D" w:rsidP="000E6E4D">
      <w:pPr>
        <w:spacing w:after="0" w:line="360" w:lineRule="auto"/>
        <w:jc w:val="center"/>
        <w:rPr>
          <w:rFonts w:ascii="Times New Roman" w:hAnsi="Times New Roman" w:cs="Times New Roman"/>
          <w:sz w:val="28"/>
          <w:szCs w:val="28"/>
          <w:lang w:val="uk-UA"/>
        </w:rPr>
      </w:pPr>
      <w:r w:rsidRPr="00E54E4F">
        <w:rPr>
          <w:rFonts w:ascii="Times New Roman" w:hAnsi="Times New Roman" w:cs="Times New Roman"/>
          <w:sz w:val="28"/>
          <w:szCs w:val="28"/>
          <w:lang w:val="uk-UA"/>
        </w:rPr>
        <w:t>результатів навчання здобувачів освіти  (5-9 класи НУШ) відповідно до нового Державного стандарту базової середньої освіти, рекомендовані МОН (наказ №1093, від 02.08.2024)</w:t>
      </w:r>
    </w:p>
    <w:p w:rsidR="000E6E4D" w:rsidRPr="00715752" w:rsidRDefault="000E6E4D" w:rsidP="000E6E4D">
      <w:pPr>
        <w:spacing w:after="0" w:line="240" w:lineRule="auto"/>
        <w:jc w:val="center"/>
        <w:rPr>
          <w:b/>
          <w:i/>
          <w:color w:val="002060"/>
          <w:sz w:val="32"/>
          <w:szCs w:val="32"/>
          <w:lang w:val="uk-UA"/>
        </w:rPr>
      </w:pPr>
      <w:r>
        <w:rPr>
          <w:b/>
          <w:i/>
          <w:color w:val="002060"/>
          <w:sz w:val="32"/>
          <w:szCs w:val="32"/>
          <w:lang w:val="uk-UA"/>
        </w:rPr>
        <w:t>ПРИРОДНИЧА ОСВІТНЯ ГАЛУЗЬ ХІМІЯ</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При  оцінюванні рівня навчальних досягнень  з хімії враховується:</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оволодіння хімічною мовою як засобом відображення знань про речовини і хімічні явища;</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рівень засвоєння теоретичних знань;</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сформованість експериментальних умінь, необхідних  для виконання хімічних дослідів, передбачених навчальною програмою;</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здатність учнів застосовувати набуті знання на практиці;</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  уміння розв’язувати розрахункові задачі.</w:t>
      </w:r>
    </w:p>
    <w:p w:rsidR="00226015" w:rsidRPr="00226015" w:rsidRDefault="000E6E4D" w:rsidP="000E6E4D">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8"/>
          <w:szCs w:val="28"/>
          <w:lang w:val="uk-UA"/>
        </w:rPr>
        <w:t xml:space="preserve">  </w:t>
      </w:r>
      <w:r w:rsidR="00226015" w:rsidRPr="00226015">
        <w:rPr>
          <w:rFonts w:ascii="Times New Roman" w:eastAsia="Times New Roman" w:hAnsi="Times New Roman" w:cs="Times New Roman"/>
          <w:color w:val="000000"/>
          <w:sz w:val="28"/>
          <w:szCs w:val="28"/>
          <w:lang w:val="uk-UA"/>
        </w:rPr>
        <w:t xml:space="preserve">Виконання практичних досліджень варто оцінювати в усіх учнів, які були присутні на </w:t>
      </w:r>
      <w:proofErr w:type="spellStart"/>
      <w:r w:rsidR="00226015" w:rsidRPr="00226015">
        <w:rPr>
          <w:rFonts w:ascii="Times New Roman" w:eastAsia="Times New Roman" w:hAnsi="Times New Roman" w:cs="Times New Roman"/>
          <w:color w:val="000000"/>
          <w:sz w:val="28"/>
          <w:szCs w:val="28"/>
          <w:lang w:val="uk-UA"/>
        </w:rPr>
        <w:t>уроці</w:t>
      </w:r>
      <w:proofErr w:type="spellEnd"/>
      <w:r w:rsidR="00226015" w:rsidRPr="00226015">
        <w:rPr>
          <w:rFonts w:ascii="Times New Roman" w:eastAsia="Times New Roman" w:hAnsi="Times New Roman" w:cs="Times New Roman"/>
          <w:color w:val="000000"/>
          <w:sz w:val="28"/>
          <w:szCs w:val="28"/>
          <w:lang w:val="uk-UA"/>
        </w:rPr>
        <w:t xml:space="preserve">; для відсутніх учнів виставляти у графу журналу «н» й не відпрацьовувати. </w:t>
      </w:r>
      <w:r w:rsidR="00226015" w:rsidRPr="00226015">
        <w:rPr>
          <w:rFonts w:ascii="Times New Roman" w:eastAsia="Times New Roman" w:hAnsi="Times New Roman" w:cs="Times New Roman"/>
          <w:color w:val="000000"/>
          <w:sz w:val="28"/>
          <w:szCs w:val="28"/>
          <w:lang w:val="uk-UA"/>
        </w:rPr>
        <w:br/>
        <w:t>Інші ж види діяльності, такі, як лабораторні, демонстраційні, домашні дослідження, можна оцінювати вибірково, адже не в усіх буде змога їх реалізувати, зважаючи на мате</w:t>
      </w:r>
      <w:r w:rsidR="00226015">
        <w:rPr>
          <w:rFonts w:ascii="Times New Roman" w:eastAsia="Times New Roman" w:hAnsi="Times New Roman" w:cs="Times New Roman"/>
          <w:color w:val="000000"/>
          <w:sz w:val="28"/>
          <w:szCs w:val="28"/>
          <w:lang w:val="uk-UA"/>
        </w:rPr>
        <w:t>ріально-технічне забезпечення.</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Відповідно до методичних рекомендацій щодо оцінювання навчальних досягнень здобувачів </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освіти, рекомендовано підсумковий контроль здійснювати за трьома групами результатів (</w:t>
      </w:r>
      <w:proofErr w:type="spellStart"/>
      <w:r w:rsidRPr="00226015">
        <w:rPr>
          <w:rFonts w:ascii="Times New Roman" w:eastAsia="Times New Roman" w:hAnsi="Times New Roman" w:cs="Times New Roman"/>
          <w:color w:val="000000"/>
          <w:sz w:val="28"/>
          <w:szCs w:val="28"/>
          <w:lang w:val="uk-UA"/>
        </w:rPr>
        <w:t>індеки</w:t>
      </w:r>
      <w:proofErr w:type="spellEnd"/>
      <w:r w:rsidRPr="00226015">
        <w:rPr>
          <w:rFonts w:ascii="Times New Roman" w:eastAsia="Times New Roman" w:hAnsi="Times New Roman" w:cs="Times New Roman"/>
          <w:color w:val="000000"/>
          <w:sz w:val="28"/>
          <w:szCs w:val="28"/>
          <w:lang w:val="uk-UA"/>
        </w:rPr>
        <w:t xml:space="preserve"> НУШ з хімії):</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1) здійснює дослідження природи;</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2) опрацьовує та використовує інформацію; </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3) усвідомлює закономірності природи.</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Згідно наказу МОН № 1093 від 02.08.2024р основними видами оцінювання результатів навчання учнів є формувальне оцінювання, підсумкове оцінювання та державна підсумкова атестація.</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b/>
          <w:bCs/>
          <w:color w:val="000000"/>
          <w:sz w:val="28"/>
          <w:szCs w:val="28"/>
          <w:lang w:val="uk-UA"/>
        </w:rPr>
        <w:t>Формувальне оцінювання</w:t>
      </w:r>
      <w:r w:rsidRPr="00226015">
        <w:rPr>
          <w:rFonts w:ascii="Times New Roman" w:eastAsia="Times New Roman" w:hAnsi="Times New Roman" w:cs="Times New Roman"/>
          <w:color w:val="000000"/>
          <w:sz w:val="28"/>
          <w:szCs w:val="28"/>
          <w:lang w:val="uk-UA"/>
        </w:rPr>
        <w:t xml:space="preserve"> результатів навчання учнів / учениць виконує </w:t>
      </w:r>
      <w:proofErr w:type="spellStart"/>
      <w:r w:rsidRPr="00226015">
        <w:rPr>
          <w:rFonts w:ascii="Times New Roman" w:eastAsia="Times New Roman" w:hAnsi="Times New Roman" w:cs="Times New Roman"/>
          <w:color w:val="000000"/>
          <w:sz w:val="28"/>
          <w:szCs w:val="28"/>
          <w:lang w:val="uk-UA"/>
        </w:rPr>
        <w:t>діагностувальну</w:t>
      </w:r>
      <w:proofErr w:type="spellEnd"/>
      <w:r w:rsidRPr="00226015">
        <w:rPr>
          <w:rFonts w:ascii="Times New Roman" w:eastAsia="Times New Roman" w:hAnsi="Times New Roman" w:cs="Times New Roman"/>
          <w:color w:val="000000"/>
          <w:sz w:val="28"/>
          <w:szCs w:val="28"/>
          <w:lang w:val="uk-UA"/>
        </w:rPr>
        <w:t>, коригувальну, орієнтувальну, мотиваційно-</w:t>
      </w:r>
      <w:proofErr w:type="spellStart"/>
      <w:r w:rsidRPr="00226015">
        <w:rPr>
          <w:rFonts w:ascii="Times New Roman" w:eastAsia="Times New Roman" w:hAnsi="Times New Roman" w:cs="Times New Roman"/>
          <w:color w:val="000000"/>
          <w:sz w:val="28"/>
          <w:szCs w:val="28"/>
          <w:lang w:val="uk-UA"/>
        </w:rPr>
        <w:t>стимулювальну</w:t>
      </w:r>
      <w:proofErr w:type="spellEnd"/>
      <w:r w:rsidRPr="00226015">
        <w:rPr>
          <w:rFonts w:ascii="Times New Roman" w:eastAsia="Times New Roman" w:hAnsi="Times New Roman" w:cs="Times New Roman"/>
          <w:color w:val="000000"/>
          <w:sz w:val="28"/>
          <w:szCs w:val="28"/>
          <w:lang w:val="uk-UA"/>
        </w:rPr>
        <w:t>, розвивальну, прогностичну та виховну функції.</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b/>
          <w:bCs/>
          <w:color w:val="000000"/>
          <w:sz w:val="28"/>
          <w:szCs w:val="28"/>
          <w:lang w:val="uk-UA"/>
        </w:rPr>
        <w:t>Підсумкове оцінювання</w:t>
      </w:r>
      <w:r w:rsidRPr="00226015">
        <w:rPr>
          <w:rFonts w:ascii="Times New Roman" w:eastAsia="Times New Roman" w:hAnsi="Times New Roman" w:cs="Times New Roman"/>
          <w:color w:val="000000"/>
          <w:sz w:val="28"/>
          <w:szCs w:val="28"/>
          <w:lang w:val="uk-UA"/>
        </w:rPr>
        <w:t xml:space="preserve"> здійснюють періодично. Кількість підсумкових робіт, час їхнього проведення вчитель / учителька 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Для формування висновків щодо рівня досягнення обов’язкових результатів навчання за семестр учитель і учителька може запропонувати учнівству:</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lastRenderedPageBreak/>
        <w:t> 1) виконати комплексну підсумкову роботу,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2) виконати окремі підсумкові роботи для кожної групи результатів, визначеної у Критеріях оцінювання за освітніми галузями.</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Підсумкове оцінювання за семестр здійснюють за групами результатів навчання, що передбачені Критеріями оцінювання за освітніми галузями, з урахуванням різних форм і видів навчальної діяльності (</w:t>
      </w:r>
      <w:proofErr w:type="spellStart"/>
      <w:r w:rsidRPr="00226015">
        <w:rPr>
          <w:rFonts w:ascii="Times New Roman" w:eastAsia="Times New Roman" w:hAnsi="Times New Roman" w:cs="Times New Roman"/>
          <w:color w:val="000000"/>
          <w:sz w:val="28"/>
          <w:szCs w:val="28"/>
          <w:lang w:val="uk-UA"/>
        </w:rPr>
        <w:t>індеки</w:t>
      </w:r>
      <w:proofErr w:type="spellEnd"/>
      <w:r w:rsidRPr="00226015">
        <w:rPr>
          <w:rFonts w:ascii="Times New Roman" w:eastAsia="Times New Roman" w:hAnsi="Times New Roman" w:cs="Times New Roman"/>
          <w:color w:val="000000"/>
          <w:sz w:val="28"/>
          <w:szCs w:val="28"/>
          <w:lang w:val="uk-UA"/>
        </w:rPr>
        <w:t xml:space="preserve"> НУШ з хімії):</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1) здійснює дослідження природи;</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2) опрацьовує та використовує інформацію; </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3) усвідомлює закономірності природи.</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На підставі оцінок за групами результатів виставляють загальну оцінку за семестр.</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8"/>
          <w:szCs w:val="28"/>
          <w:lang w:val="uk-UA"/>
        </w:rPr>
        <w:t>Оцінка за семестр може бути скоригованою. Підсумкове оцінювання за рік не здійснюють. Річну оцінку виставляють на підставі загальних оцінок за І та II семестри або скоригованих семестрових оцінок. 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w:t>
      </w:r>
    </w:p>
    <w:p w:rsidR="00226015" w:rsidRPr="00226015" w:rsidRDefault="00226015" w:rsidP="00226015">
      <w:pPr>
        <w:shd w:val="clear" w:color="auto" w:fill="FFFFFF"/>
        <w:spacing w:after="0" w:line="240" w:lineRule="auto"/>
        <w:ind w:firstLine="567"/>
        <w:jc w:val="both"/>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4"/>
          <w:szCs w:val="24"/>
          <w:lang w:val="uk-UA"/>
        </w:rPr>
        <w:t> </w:t>
      </w:r>
      <w:r w:rsidRPr="00226015">
        <w:rPr>
          <w:rFonts w:ascii="Times New Roman" w:eastAsia="Times New Roman" w:hAnsi="Times New Roman" w:cs="Times New Roman"/>
          <w:color w:val="000000"/>
          <w:sz w:val="28"/>
          <w:szCs w:val="28"/>
          <w:lang w:val="uk-UA"/>
        </w:rPr>
        <w:t>   Усі види оцінювання навчальних досягнень учнів здійснюються за характеристиками, наведеними в таблиці.</w:t>
      </w:r>
    </w:p>
    <w:p w:rsidR="00226015" w:rsidRPr="00226015" w:rsidRDefault="00226015" w:rsidP="00226015">
      <w:pPr>
        <w:shd w:val="clear" w:color="auto" w:fill="FFFFFF"/>
        <w:spacing w:after="0" w:line="240" w:lineRule="auto"/>
        <w:jc w:val="both"/>
        <w:rPr>
          <w:rFonts w:ascii="Times New Roman" w:eastAsia="Times New Roman" w:hAnsi="Times New Roman" w:cs="Times New Roman"/>
          <w:sz w:val="24"/>
          <w:szCs w:val="24"/>
          <w:lang w:val="uk-UA"/>
        </w:rPr>
      </w:pPr>
    </w:p>
    <w:p w:rsidR="00226015" w:rsidRPr="00226015" w:rsidRDefault="00226015" w:rsidP="00226015">
      <w:pPr>
        <w:shd w:val="clear" w:color="auto" w:fill="FFFFFF"/>
        <w:spacing w:after="96" w:line="240" w:lineRule="auto"/>
        <w:ind w:left="927"/>
        <w:jc w:val="center"/>
        <w:rPr>
          <w:rFonts w:ascii="Times New Roman" w:eastAsia="Times New Roman" w:hAnsi="Times New Roman" w:cs="Times New Roman"/>
          <w:sz w:val="24"/>
          <w:szCs w:val="24"/>
          <w:lang w:val="uk-UA"/>
        </w:rPr>
      </w:pPr>
      <w:r w:rsidRPr="00226015">
        <w:rPr>
          <w:rFonts w:ascii="Times New Roman" w:eastAsia="Times New Roman" w:hAnsi="Times New Roman" w:cs="Times New Roman"/>
          <w:b/>
          <w:bCs/>
          <w:color w:val="000000"/>
          <w:sz w:val="26"/>
          <w:szCs w:val="26"/>
          <w:lang w:val="uk-UA"/>
        </w:rPr>
        <w:t>Критерії оцінювання з хімії</w:t>
      </w:r>
    </w:p>
    <w:tbl>
      <w:tblPr>
        <w:tblW w:w="0" w:type="auto"/>
        <w:tblInd w:w="-856" w:type="dxa"/>
        <w:tblCellMar>
          <w:top w:w="15" w:type="dxa"/>
          <w:left w:w="15" w:type="dxa"/>
          <w:bottom w:w="15" w:type="dxa"/>
          <w:right w:w="15" w:type="dxa"/>
        </w:tblCellMar>
        <w:tblLook w:val="04A0" w:firstRow="1" w:lastRow="0" w:firstColumn="1" w:lastColumn="0" w:noHBand="0" w:noVBand="1"/>
      </w:tblPr>
      <w:tblGrid>
        <w:gridCol w:w="709"/>
        <w:gridCol w:w="3812"/>
        <w:gridCol w:w="2923"/>
        <w:gridCol w:w="3091"/>
      </w:tblGrid>
      <w:tr w:rsidR="00226015" w:rsidRPr="00226015" w:rsidTr="000E6E4D">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бал</w:t>
            </w:r>
          </w:p>
        </w:tc>
        <w:tc>
          <w:tcPr>
            <w:tcW w:w="98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color w:val="000000"/>
                <w:sz w:val="24"/>
                <w:szCs w:val="24"/>
                <w:lang w:val="uk-UA"/>
              </w:rPr>
              <w:t>Галузеві критерії</w:t>
            </w:r>
          </w:p>
        </w:tc>
      </w:tr>
      <w:tr w:rsidR="00226015" w:rsidRPr="000E6E4D" w:rsidTr="000E6E4D">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226015" w:rsidRPr="00226015" w:rsidRDefault="00226015" w:rsidP="00226015">
            <w:pPr>
              <w:spacing w:after="0" w:line="240" w:lineRule="auto"/>
              <w:rPr>
                <w:rFonts w:ascii="Times New Roman" w:eastAsia="Times New Roman" w:hAnsi="Times New Roman" w:cs="Times New Roman"/>
                <w:sz w:val="24"/>
                <w:szCs w:val="24"/>
                <w:lang w:val="uk-UA"/>
              </w:rPr>
            </w:pP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Група результатів 1.</w:t>
            </w:r>
          </w:p>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Проводить дослідження природи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Група результатів 2.</w:t>
            </w:r>
          </w:p>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Здійснює пошук та опрацьовує інформацію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Група результатів 3.</w:t>
            </w:r>
          </w:p>
          <w:p w:rsidR="00226015" w:rsidRPr="000E6E4D" w:rsidRDefault="00226015" w:rsidP="000E6E4D">
            <w:pPr>
              <w:spacing w:after="0" w:line="240" w:lineRule="auto"/>
              <w:jc w:val="center"/>
              <w:rPr>
                <w:rFonts w:ascii="Times New Roman" w:eastAsia="Times New Roman" w:hAnsi="Times New Roman" w:cs="Times New Roman"/>
                <w:sz w:val="24"/>
                <w:szCs w:val="24"/>
                <w:lang w:val="uk-UA"/>
              </w:rPr>
            </w:pPr>
            <w:r w:rsidRPr="000E6E4D">
              <w:rPr>
                <w:rFonts w:ascii="Times New Roman" w:eastAsia="Times New Roman" w:hAnsi="Times New Roman" w:cs="Times New Roman"/>
                <w:b/>
                <w:bCs/>
                <w:color w:val="000000"/>
                <w:sz w:val="24"/>
                <w:szCs w:val="24"/>
                <w:lang w:val="uk-UA"/>
              </w:rPr>
              <w:t>Усвідомлює закономірності природи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after="0" w:line="240" w:lineRule="auto"/>
              <w:jc w:val="center"/>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виконує частину простих хімічних досліджень / дослідницьких дій за наданим зразком з допомогою вчителя  має уявлення про  правила безпеки під час проведення навчальних досліджень (практичних робіт) </w:t>
            </w:r>
          </w:p>
          <w:p w:rsidR="00226015" w:rsidRPr="00226015" w:rsidRDefault="00226015" w:rsidP="00226015">
            <w:pPr>
              <w:spacing w:after="0" w:line="240" w:lineRule="auto"/>
              <w:rPr>
                <w:rFonts w:ascii="Times New Roman" w:eastAsia="Times New Roman" w:hAnsi="Times New Roman" w:cs="Times New Roman"/>
                <w:sz w:val="24"/>
                <w:szCs w:val="24"/>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сприймає і розпізнає інформацію  деякі хімічні об’єкти (речовини,, явища, посуд тощо), отриману від учителя / інших осіб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намагається відповідати на прості запитання називає деякі хімічні об’єкти (речовини, явища, посуд тощо) на побутовому рівні.</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2</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виконує прості завдання / дослідницькі дії за наданим зразком з допомогою вчителя,  знайомий правила безпеки під час проведення навчальних досліджень (практичних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відтворює незначну частину інформації (описує деякі хімічні об’єкти за певними ознаками), отриманої від учителя / інших осіб або із запропонованих джерел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 xml:space="preserve">Учень/ учениця: намагається знаходити у почутому / прочитаному часткові відповіді на прості запитання; намагається виконувати прості завдання / навчальні дії за наданим зразком з допомогою вчителя; слухає інших, </w:t>
            </w:r>
            <w:proofErr w:type="spellStart"/>
            <w:r w:rsidRPr="00226015">
              <w:rPr>
                <w:rFonts w:ascii="Times New Roman" w:eastAsia="Times New Roman" w:hAnsi="Times New Roman" w:cs="Times New Roman"/>
                <w:color w:val="000000"/>
                <w:lang w:val="uk-UA"/>
              </w:rPr>
              <w:t>комунікує</w:t>
            </w:r>
            <w:proofErr w:type="spellEnd"/>
            <w:r w:rsidRPr="00226015">
              <w:rPr>
                <w:rFonts w:ascii="Times New Roman" w:eastAsia="Times New Roman" w:hAnsi="Times New Roman" w:cs="Times New Roman"/>
                <w:color w:val="000000"/>
                <w:lang w:val="uk-UA"/>
              </w:rPr>
              <w:t xml:space="preserve"> за потреби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3</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 xml:space="preserve">Учень /учениця: виконує завдання / дослідницькі дії за наданим зразком з допомогою вчителя; долучається до роботи в групі під час виконання </w:t>
            </w:r>
            <w:r w:rsidRPr="00226015">
              <w:rPr>
                <w:rFonts w:ascii="Times New Roman" w:eastAsia="Times New Roman" w:hAnsi="Times New Roman" w:cs="Times New Roman"/>
                <w:color w:val="000000"/>
                <w:lang w:val="uk-UA"/>
              </w:rPr>
              <w:lastRenderedPageBreak/>
              <w:t>дослідницьких дій,  знає правила безпеки під час проведення навчальних досліджень (практичних робіт)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lastRenderedPageBreak/>
              <w:t xml:space="preserve">Учень /учениця: відтворює частину інформації отриманої від учителя / </w:t>
            </w:r>
            <w:r w:rsidRPr="00226015">
              <w:rPr>
                <w:rFonts w:ascii="Times New Roman" w:eastAsia="Times New Roman" w:hAnsi="Times New Roman" w:cs="Times New Roman"/>
                <w:color w:val="000000"/>
                <w:lang w:val="uk-UA"/>
              </w:rPr>
              <w:lastRenderedPageBreak/>
              <w:t>інших осіб або із запропонованих джерел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lastRenderedPageBreak/>
              <w:t xml:space="preserve">Учень /учениця: знаходить у почутому / прочитаному часткові відповіді на запитання; виконує окремі </w:t>
            </w:r>
            <w:r w:rsidRPr="00226015">
              <w:rPr>
                <w:rFonts w:ascii="Times New Roman" w:eastAsia="Times New Roman" w:hAnsi="Times New Roman" w:cs="Times New Roman"/>
                <w:color w:val="000000"/>
                <w:lang w:val="uk-UA"/>
              </w:rPr>
              <w:lastRenderedPageBreak/>
              <w:t>завдання / навчальні дії за наданим зразком з допомогою вчителя; долучається до роботи в групі; намагається висловлювати свої думки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lastRenderedPageBreak/>
              <w:t>4</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виконує завдання / дослідницькі дії за зразком з допомогою вчителя; частково виконує обов’язки, розподілені в групі під час виконання дослідницьких дій / завдань; пояснює окремі дослідницькі дії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 xml:space="preserve">Учень /учениця: відтворює за зразком основну інформацію та деякі факти, що стосуються хімічних </w:t>
            </w:r>
            <w:proofErr w:type="spellStart"/>
            <w:r w:rsidRPr="00226015">
              <w:rPr>
                <w:rFonts w:ascii="Times New Roman" w:eastAsia="Times New Roman" w:hAnsi="Times New Roman" w:cs="Times New Roman"/>
                <w:color w:val="000000"/>
                <w:lang w:val="uk-UA"/>
              </w:rPr>
              <w:t>сполук</w:t>
            </w:r>
            <w:proofErr w:type="spellEnd"/>
            <w:r w:rsidRPr="00226015">
              <w:rPr>
                <w:rFonts w:ascii="Times New Roman" w:eastAsia="Times New Roman" w:hAnsi="Times New Roman" w:cs="Times New Roman"/>
                <w:color w:val="000000"/>
                <w:lang w:val="uk-UA"/>
              </w:rPr>
              <w:t xml:space="preserve"> і явищ, отриману із запропонованих джерел; висловлює свої думки, використовуючи отриману інформацію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розуміє окремі поняття / хімічні терміни / навчальні дії; виконує завдання / навчальні дії за зразком з допомогою вчителя; частково виконує обов’язки, розподілені в групі</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5</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виконує дослідницькі дії за запропонованим алгоритмом (інструкцією), за потреби звертаючись по допомогу; розпізнає з допомогою вчителя проблеми, які можна розв’язати дослідницьким способом; виконує завдання в групі відповідно до визначених обов’язків під час виконання дослідницьких дій і завдань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застосовує частково інформацію, отриману від учителя / інших осіб або із запропонованих джерел, для виконання навчальних завдань; знаходить у почутому / прочитаному відповіді на прості запитання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намагається пояснити основні поняття / хімічні явища /навчальні дії; виконує завдання / навчальні дії за запропонованим алгоритмом з допомогою вчителя; виконує свою частку групової роботи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6</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розуміє і пояснює дослідницькі дії; виконує репродуктивні види дослідницької діяльності за запропонованим алгоритмом (інструкцією) самостійно; розпізнає з допомогою вчителя проблеми, які можна розв’язати дослідницьким способом і висловлює припущення щодо їх розв’язання; виконує дослідницькі дії / спільне завдання в групі відповідно до визначених обов’язків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здійснює пошук інформації в запропонованих джерелах; застосовує інформацію, отриману від учителя / інших осіб або із запропонованих джерел для виконання навчальних завдань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розуміє і пояснює основні поняття / хімічні явища / навчальні дії з допомогою вчителя, наводить прості приклади; виконує завдання / навчальні дії за запропонованим алгоритмом самостійно; виконує спільне завдання в групі відповідно до визначених обов’язків</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7</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виконує репродуктивні й частково-пошукові види дослідницької діяльності за запропонованим алгоритмом або в співпраці; розпізнає проблемні ситуації з допомогою вчителя, розв’язує їх відомим способом; співпрацює в групі, виконуючи дослідницькі завдання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знаходить у запропонованих джерелах потрібну інформацію для виконання навчальних завдань і розв’язання проблемних ситуацій; порівнює хімічні об’єкти , відповідає на окремі запитання за опрацьованою інформацією, поданою в різний спосіб; перетворює один вид інформації в інший за зразком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 xml:space="preserve">Учень /учениця: відповідає на окремі запитання, наводить типові приклади  хімічних формул  речовин й аргументує  для підтвердження висловленої думки; виконує репродуктивні й частково-пошукові види навчальної діяльності за запропонованим алгоритмом самостійно або в . групі; розпізнає проблемні ситуації  та хімічні задачі з допомогою вчителя, висловлює припущення щодо  їх розв’язання; налагоджує комунікацію, </w:t>
            </w:r>
            <w:r w:rsidRPr="00226015">
              <w:rPr>
                <w:rFonts w:ascii="Times New Roman" w:eastAsia="Times New Roman" w:hAnsi="Times New Roman" w:cs="Times New Roman"/>
                <w:color w:val="000000"/>
                <w:lang w:val="uk-UA"/>
              </w:rPr>
              <w:lastRenderedPageBreak/>
              <w:t>співпрацює в групі за погодженим планом, виконуючи навчальні завдання</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lastRenderedPageBreak/>
              <w:t>8</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виконує окремі пошукові, дослідницькі та / або творчі дії; розв'язує проблемні ситуації відомими способами під керівництвом вчителя; активно співпрацює з іншими, визначає свої завдання в груповій дослідницькій діяльності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аналізує інформацію, отриману з обраних джерел, зіставляє, порівнює , групує  та класифікує хімічні об’єкти за заданою ознакою; відповідає на запитання за опрацьованою інформацією, поданою в різний спосіб; перетворює інформацію одного виду в інший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розпізнає проблемні ситуації,  та хімічні задачі, розв’язує їх відомим способом з допомогою вчителя; відповідає на запитання, доповнює думку / відповіді однокласників; виконує окремі навчальні дії; активно співпрацює з іншими, виконуючи навчальні завдання, : визначає свої завдання в групі; залучає інших до співпраці в межах запропонованої теми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9</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виконує пошукові дослідницькі та творчі завдання; розв’язує проблемні ситуації відомими способами; пропонує нові способи розв’язання проблемних ситуацій під керівництвом учителя; активно співпрацює та допомагає іншим, виконуючи дослідницькі завдання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аналізує інформацію про хімічні речовини та основоположні хімічні теорії,, отриману з різних джерел; добирає спосіб унаочнення інформації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розпізнає проблемні ситуації з-поміж запропонованих, розв'язує їх відомими способами під керівництвом учителя, оперуючи знаннями  про речовини та основоположні хімічні теорії,; добирає доречні приклади та аргументи щодо висловленої думки; виконує пошукові завдання; активно співпрацює з іншими, генерує ідеї під час виконання завдання</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10</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ставить запитання, установлює логічні зв’язки між досліджуваними об’єктами, явищами, процесами; застосовує здобуті знання й практичні вміння в різних дослідницьких / проблемних ситуаціях; пропонує кілька способів розв'язання проблемної ситуації самостійно або в групі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 учениця: виокремлює істотну й потрібну інформацію про речовини , хімічні явища та закони, отриману з різних джерел; оцінює інформацію за наданими критеріями під керівництвом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розпізнає проблемні ситуації; ставить запитання, установлює логічні зв’язки між хімічними об’єктами, фактами, хімічними явищами; застосовує здобуті знання й практичні вміння в типових навчальних ситуаціях; здійснює різні види діяльності, пропонує кілька способів розв’язання проблемної ситуації (хімічної задачі)  самостійно або в групі; долучається до розроблення критеріїв оцінювання власної діяльності, діяльності групи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t>11</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 xml:space="preserve">Учень /учениця: застосовує здобуті знання й практичні вміння в нестандартних ситуаціях; аналізує </w:t>
            </w:r>
            <w:r w:rsidRPr="00226015">
              <w:rPr>
                <w:rFonts w:ascii="Times New Roman" w:eastAsia="Times New Roman" w:hAnsi="Times New Roman" w:cs="Times New Roman"/>
                <w:color w:val="000000"/>
                <w:lang w:val="uk-UA"/>
              </w:rPr>
              <w:lastRenderedPageBreak/>
              <w:t xml:space="preserve">власні навчальні дії самостійно або в групі; </w:t>
            </w:r>
            <w:proofErr w:type="spellStart"/>
            <w:r w:rsidRPr="00226015">
              <w:rPr>
                <w:rFonts w:ascii="Times New Roman" w:eastAsia="Times New Roman" w:hAnsi="Times New Roman" w:cs="Times New Roman"/>
                <w:color w:val="000000"/>
                <w:lang w:val="uk-UA"/>
              </w:rPr>
              <w:t>конструктивно</w:t>
            </w:r>
            <w:proofErr w:type="spellEnd"/>
            <w:r w:rsidRPr="00226015">
              <w:rPr>
                <w:rFonts w:ascii="Times New Roman" w:eastAsia="Times New Roman" w:hAnsi="Times New Roman" w:cs="Times New Roman"/>
                <w:color w:val="000000"/>
                <w:lang w:val="uk-UA"/>
              </w:rPr>
              <w:t xml:space="preserve"> взаємодіє в групі під час дослідницької діяльності: висловлює власну позицію, аргументує її, робить висновки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lastRenderedPageBreak/>
              <w:t xml:space="preserve">Учень / учениця: знаходить інформацію й аналізує її; узагальнює інформацію, </w:t>
            </w:r>
            <w:r w:rsidRPr="00226015">
              <w:rPr>
                <w:rFonts w:ascii="Times New Roman" w:eastAsia="Times New Roman" w:hAnsi="Times New Roman" w:cs="Times New Roman"/>
                <w:color w:val="000000"/>
                <w:lang w:val="uk-UA"/>
              </w:rPr>
              <w:lastRenderedPageBreak/>
              <w:t>отриману з різних джерел; оцінює інформацію за наданими критеріями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lastRenderedPageBreak/>
              <w:t xml:space="preserve">Учень / учениця: висловлює щодо проблемної ситуації власну позицію, аргументує </w:t>
            </w:r>
            <w:r w:rsidRPr="00226015">
              <w:rPr>
                <w:rFonts w:ascii="Times New Roman" w:eastAsia="Times New Roman" w:hAnsi="Times New Roman" w:cs="Times New Roman"/>
                <w:color w:val="000000"/>
                <w:lang w:val="uk-UA"/>
              </w:rPr>
              <w:lastRenderedPageBreak/>
              <w:t xml:space="preserve">її; оцінює різні аспекти проблеми; використовує наукові факти для формулювання власних суджень; застосовує здобуті знання й практичні вміння в нетипових ситуаціях; </w:t>
            </w:r>
            <w:proofErr w:type="spellStart"/>
            <w:r w:rsidRPr="00226015">
              <w:rPr>
                <w:rFonts w:ascii="Times New Roman" w:eastAsia="Times New Roman" w:hAnsi="Times New Roman" w:cs="Times New Roman"/>
                <w:color w:val="000000"/>
                <w:lang w:val="uk-UA"/>
              </w:rPr>
              <w:t>конструктивно</w:t>
            </w:r>
            <w:proofErr w:type="spellEnd"/>
            <w:r w:rsidRPr="00226015">
              <w:rPr>
                <w:rFonts w:ascii="Times New Roman" w:eastAsia="Times New Roman" w:hAnsi="Times New Roman" w:cs="Times New Roman"/>
                <w:color w:val="000000"/>
                <w:lang w:val="uk-UA"/>
              </w:rPr>
              <w:t xml:space="preserve"> взаємодіє в групі для розв’язання спільних навчальних завдань; здійснює різні види діяльності, аналізує власні навчальні дії і дії групи</w:t>
            </w:r>
          </w:p>
        </w:tc>
      </w:tr>
      <w:tr w:rsidR="00226015" w:rsidRPr="000E6E4D" w:rsidTr="000E6E4D">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sz w:val="26"/>
                <w:szCs w:val="26"/>
                <w:lang w:val="uk-UA"/>
              </w:rPr>
              <w:lastRenderedPageBreak/>
              <w:t>12</w:t>
            </w:r>
          </w:p>
        </w:tc>
        <w:tc>
          <w:tcPr>
            <w:tcW w:w="3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застосовує здобуті знання й практичні вміння, : усвідомлює ризики і прогнозує наслідки; аналізує й оцінює власні дослідницькі дії; ініціює, планує та організує співпрацю в групі для виконання дослідницьких / творчих завдань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порівнює, зіставляє та оцінює інформацію, отриману з різних самостійно вибраних джерел; оцінює надійність джерел інформації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6015" w:rsidRPr="00226015" w:rsidRDefault="00226015" w:rsidP="00226015">
            <w:pPr>
              <w:spacing w:before="48" w:after="96" w:line="240" w:lineRule="auto"/>
              <w:rPr>
                <w:rFonts w:ascii="Times New Roman" w:eastAsia="Times New Roman" w:hAnsi="Times New Roman" w:cs="Times New Roman"/>
                <w:sz w:val="24"/>
                <w:szCs w:val="24"/>
                <w:lang w:val="uk-UA"/>
              </w:rPr>
            </w:pPr>
            <w:r w:rsidRPr="00226015">
              <w:rPr>
                <w:rFonts w:ascii="Times New Roman" w:eastAsia="Times New Roman" w:hAnsi="Times New Roman" w:cs="Times New Roman"/>
                <w:color w:val="000000"/>
                <w:lang w:val="uk-UA"/>
              </w:rPr>
              <w:t>Учень /учениця: висловлює щодо проблемної ситуації власну позицію, аргументує її, робить висновки; установлює закономірності, підтверджує їх прикладами; застосовує здобуті знання й практичні вміння для розв’язання проблемних ситуацій, усвідомлює ризики й прогнозує наслідки;</w:t>
            </w:r>
            <w:r w:rsidRPr="00226015">
              <w:rPr>
                <w:rFonts w:ascii="Times New Roman" w:eastAsia="Times New Roman" w:hAnsi="Times New Roman" w:cs="Times New Roman"/>
                <w:color w:val="000000"/>
                <w:lang w:val="uk-UA"/>
              </w:rPr>
              <w:br/>
              <w:t>аналізує власні навчальні дії, планує свій подальший навчальний поступ; організує співпрацю в групі для досягнення навчальних цілей; толерує різні точки зору, опосередковує спілкування в групі.</w:t>
            </w:r>
          </w:p>
        </w:tc>
      </w:tr>
    </w:tbl>
    <w:p w:rsidR="006A075F" w:rsidRDefault="006A075F">
      <w:pPr>
        <w:rPr>
          <w:lang w:val="uk-UA"/>
        </w:rPr>
      </w:pPr>
    </w:p>
    <w:p w:rsidR="000E6E4D" w:rsidRPr="004D528F" w:rsidRDefault="000E6E4D" w:rsidP="000E6E4D">
      <w:pPr>
        <w:shd w:val="clear" w:color="auto" w:fill="FFFFFF"/>
        <w:spacing w:after="0" w:line="240" w:lineRule="auto"/>
        <w:jc w:val="center"/>
        <w:rPr>
          <w:rFonts w:ascii="Times New Roman" w:hAnsi="Times New Roman"/>
          <w:b/>
          <w:iCs/>
          <w:color w:val="000000"/>
          <w:sz w:val="28"/>
          <w:szCs w:val="28"/>
        </w:rPr>
      </w:pPr>
      <w:r w:rsidRPr="004D528F">
        <w:rPr>
          <w:rFonts w:ascii="Times New Roman" w:hAnsi="Times New Roman"/>
          <w:b/>
          <w:iCs/>
          <w:color w:val="000000"/>
          <w:sz w:val="28"/>
          <w:szCs w:val="28"/>
          <w:lang w:val="uk-UA"/>
        </w:rPr>
        <w:t xml:space="preserve">Оцінювання </w:t>
      </w:r>
      <w:proofErr w:type="spellStart"/>
      <w:r w:rsidRPr="004D528F">
        <w:rPr>
          <w:rFonts w:ascii="Times New Roman" w:hAnsi="Times New Roman"/>
          <w:b/>
          <w:iCs/>
          <w:color w:val="000000"/>
          <w:sz w:val="28"/>
          <w:szCs w:val="28"/>
          <w:lang w:val="uk-UA"/>
        </w:rPr>
        <w:t>розв</w:t>
      </w:r>
      <w:proofErr w:type="spellEnd"/>
      <w:r w:rsidRPr="004D528F">
        <w:rPr>
          <w:rFonts w:ascii="Times New Roman" w:hAnsi="Times New Roman"/>
          <w:b/>
          <w:iCs/>
          <w:color w:val="000000"/>
          <w:sz w:val="28"/>
          <w:szCs w:val="28"/>
        </w:rPr>
        <w:t>’</w:t>
      </w:r>
      <w:proofErr w:type="spellStart"/>
      <w:r w:rsidRPr="004D528F">
        <w:rPr>
          <w:rFonts w:ascii="Times New Roman" w:hAnsi="Times New Roman"/>
          <w:b/>
          <w:iCs/>
          <w:color w:val="000000"/>
          <w:sz w:val="28"/>
          <w:szCs w:val="28"/>
          <w:lang w:val="uk-UA"/>
        </w:rPr>
        <w:t>язування</w:t>
      </w:r>
      <w:proofErr w:type="spellEnd"/>
      <w:r w:rsidRPr="004D528F">
        <w:rPr>
          <w:rFonts w:ascii="Times New Roman" w:hAnsi="Times New Roman"/>
          <w:b/>
          <w:iCs/>
          <w:color w:val="000000"/>
          <w:sz w:val="28"/>
          <w:szCs w:val="28"/>
          <w:lang w:val="uk-UA"/>
        </w:rPr>
        <w:t xml:space="preserve"> розрахункових задач</w:t>
      </w:r>
    </w:p>
    <w:p w:rsidR="000E6E4D" w:rsidRDefault="000E6E4D" w:rsidP="000E6E4D">
      <w:pPr>
        <w:shd w:val="clear" w:color="auto" w:fill="FFFFFF"/>
        <w:spacing w:after="0" w:line="240" w:lineRule="auto"/>
        <w:jc w:val="center"/>
        <w:rPr>
          <w:rFonts w:ascii="Times New Roman" w:hAnsi="Times New Roman"/>
          <w:bCs/>
          <w:iCs/>
          <w:color w:val="000000"/>
          <w:sz w:val="28"/>
          <w:szCs w:val="28"/>
        </w:rPr>
      </w:pPr>
    </w:p>
    <w:tbl>
      <w:tblPr>
        <w:tblStyle w:val="a4"/>
        <w:tblW w:w="0" w:type="auto"/>
        <w:tblInd w:w="-856" w:type="dxa"/>
        <w:tblLook w:val="04A0" w:firstRow="1" w:lastRow="0" w:firstColumn="1" w:lastColumn="0" w:noHBand="0" w:noVBand="1"/>
      </w:tblPr>
      <w:tblGrid>
        <w:gridCol w:w="1449"/>
        <w:gridCol w:w="1529"/>
        <w:gridCol w:w="7557"/>
      </w:tblGrid>
      <w:tr w:rsidR="000E6E4D" w:rsidRPr="000E6E4D" w:rsidTr="000E6E4D">
        <w:tc>
          <w:tcPr>
            <w:tcW w:w="144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Рівні навчальних досягнень</w:t>
            </w: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Бали</w:t>
            </w:r>
          </w:p>
        </w:tc>
        <w:tc>
          <w:tcPr>
            <w:tcW w:w="7557"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Характеристика навчальних досягнень учня (учениці)</w:t>
            </w:r>
          </w:p>
        </w:tc>
      </w:tr>
      <w:tr w:rsidR="000E6E4D" w:rsidRPr="000E6E4D" w:rsidTr="000E6E4D">
        <w:trPr>
          <w:trHeight w:val="105"/>
        </w:trPr>
        <w:tc>
          <w:tcPr>
            <w:tcW w:w="1449" w:type="dxa"/>
            <w:vMerge w:val="restart"/>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Початковий</w:t>
            </w: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1</w:t>
            </w:r>
          </w:p>
        </w:tc>
        <w:tc>
          <w:tcPr>
            <w:tcW w:w="7557" w:type="dxa"/>
            <w:vMerge w:val="restart"/>
          </w:tcPr>
          <w:p w:rsidR="000E6E4D" w:rsidRPr="000E6E4D" w:rsidRDefault="000E6E4D" w:rsidP="00A626C8">
            <w:pPr>
              <w:rPr>
                <w:rFonts w:ascii="Times New Roman" w:hAnsi="Times New Roman" w:cs="Times New Roman"/>
                <w:bCs/>
                <w:iCs/>
                <w:color w:val="000000"/>
                <w:sz w:val="24"/>
                <w:szCs w:val="24"/>
                <w:lang w:val="uk-UA"/>
              </w:rPr>
            </w:pPr>
            <w:proofErr w:type="spellStart"/>
            <w:r w:rsidRPr="000E6E4D">
              <w:rPr>
                <w:rFonts w:ascii="Times New Roman" w:hAnsi="Times New Roman" w:cs="Times New Roman"/>
                <w:bCs/>
                <w:iCs/>
                <w:color w:val="000000"/>
                <w:sz w:val="24"/>
                <w:szCs w:val="24"/>
                <w:lang w:val="uk-UA"/>
              </w:rPr>
              <w:t>Розв</w:t>
            </w:r>
            <w:proofErr w:type="spellEnd"/>
            <w:r w:rsidRPr="000E6E4D">
              <w:rPr>
                <w:rFonts w:ascii="Times New Roman" w:hAnsi="Times New Roman" w:cs="Times New Roman"/>
                <w:bCs/>
                <w:iCs/>
                <w:color w:val="000000"/>
                <w:sz w:val="24"/>
                <w:szCs w:val="24"/>
                <w:lang w:val="en-US"/>
              </w:rPr>
              <w:t>’</w:t>
            </w:r>
            <w:proofErr w:type="spellStart"/>
            <w:r w:rsidRPr="000E6E4D">
              <w:rPr>
                <w:rFonts w:ascii="Times New Roman" w:hAnsi="Times New Roman" w:cs="Times New Roman"/>
                <w:bCs/>
                <w:iCs/>
                <w:color w:val="000000"/>
                <w:sz w:val="24"/>
                <w:szCs w:val="24"/>
                <w:lang w:val="uk-UA"/>
              </w:rPr>
              <w:t>язування</w:t>
            </w:r>
            <w:proofErr w:type="spellEnd"/>
            <w:r w:rsidRPr="000E6E4D">
              <w:rPr>
                <w:rFonts w:ascii="Times New Roman" w:hAnsi="Times New Roman" w:cs="Times New Roman"/>
                <w:bCs/>
                <w:iCs/>
                <w:color w:val="000000"/>
                <w:sz w:val="24"/>
                <w:szCs w:val="24"/>
                <w:lang w:val="uk-UA"/>
              </w:rPr>
              <w:t xml:space="preserve"> задач непередбачене</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2</w:t>
            </w:r>
          </w:p>
        </w:tc>
        <w:tc>
          <w:tcPr>
            <w:tcW w:w="7557" w:type="dxa"/>
            <w:vMerge/>
          </w:tcPr>
          <w:p w:rsidR="000E6E4D" w:rsidRPr="000E6E4D" w:rsidRDefault="000E6E4D" w:rsidP="00A626C8">
            <w:pPr>
              <w:jc w:val="center"/>
              <w:rPr>
                <w:rFonts w:ascii="Times New Roman" w:hAnsi="Times New Roman" w:cs="Times New Roman"/>
                <w:bCs/>
                <w:iCs/>
                <w:color w:val="000000"/>
                <w:sz w:val="24"/>
                <w:szCs w:val="24"/>
                <w:lang w:val="uk-UA"/>
              </w:rPr>
            </w:pP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3</w:t>
            </w:r>
          </w:p>
        </w:tc>
        <w:tc>
          <w:tcPr>
            <w:tcW w:w="7557" w:type="dxa"/>
            <w:vMerge/>
          </w:tcPr>
          <w:p w:rsidR="000E6E4D" w:rsidRPr="000E6E4D" w:rsidRDefault="000E6E4D" w:rsidP="00A626C8">
            <w:pPr>
              <w:jc w:val="center"/>
              <w:rPr>
                <w:rFonts w:ascii="Times New Roman" w:hAnsi="Times New Roman" w:cs="Times New Roman"/>
                <w:bCs/>
                <w:iCs/>
                <w:color w:val="000000"/>
                <w:sz w:val="24"/>
                <w:szCs w:val="24"/>
                <w:lang w:val="uk-UA"/>
              </w:rPr>
            </w:pPr>
          </w:p>
        </w:tc>
      </w:tr>
      <w:tr w:rsidR="000E6E4D" w:rsidRPr="000E6E4D" w:rsidTr="000E6E4D">
        <w:trPr>
          <w:trHeight w:val="105"/>
        </w:trPr>
        <w:tc>
          <w:tcPr>
            <w:tcW w:w="1449" w:type="dxa"/>
            <w:vMerge w:val="restart"/>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 xml:space="preserve">Середній </w:t>
            </w: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4</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складає скорочену умову задачі з допомогою вчителя</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5</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 xml:space="preserve">Учень (учениця) самостійно  складає скорочену умову задачі </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6</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складає скорочену умову задачі самостійно, робить обчислення , але лише з формулою, наданою вчителем</w:t>
            </w:r>
          </w:p>
        </w:tc>
      </w:tr>
      <w:tr w:rsidR="000E6E4D" w:rsidRPr="000E6E4D" w:rsidTr="000E6E4D">
        <w:trPr>
          <w:trHeight w:val="105"/>
        </w:trPr>
        <w:tc>
          <w:tcPr>
            <w:tcW w:w="1449" w:type="dxa"/>
            <w:vMerge w:val="restart"/>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Достатній</w:t>
            </w: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7</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наводить потрібні формули речовин і рівняння реакцій; розв’язує задачі за   алгоритмом, наданим вчителем</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8</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користуючись алгоритмом, наданим вчителем</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9</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різного рівня складності, користуючись алгоритмом, наданим вчителем</w:t>
            </w:r>
          </w:p>
        </w:tc>
      </w:tr>
      <w:tr w:rsidR="000E6E4D" w:rsidRPr="000E6E4D" w:rsidTr="000E6E4D">
        <w:trPr>
          <w:trHeight w:val="105"/>
        </w:trPr>
        <w:tc>
          <w:tcPr>
            <w:tcW w:w="1449" w:type="dxa"/>
            <w:vMerge w:val="restart"/>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lastRenderedPageBreak/>
              <w:t xml:space="preserve">Високий </w:t>
            </w: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10</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самостійно наводить потрібні формули речовин і рівняння реакцій; робить обчислення за рівнянням реакції;  розв’язує задачі самостійно</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11</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самостійно, раціонально, без допомоги вчителя</w:t>
            </w:r>
          </w:p>
        </w:tc>
      </w:tr>
      <w:tr w:rsidR="000E6E4D" w:rsidRPr="000E6E4D" w:rsidTr="000E6E4D">
        <w:trPr>
          <w:trHeight w:val="105"/>
        </w:trPr>
        <w:tc>
          <w:tcPr>
            <w:tcW w:w="1449" w:type="dxa"/>
            <w:vMerge/>
          </w:tcPr>
          <w:p w:rsidR="000E6E4D" w:rsidRPr="000E6E4D" w:rsidRDefault="000E6E4D" w:rsidP="00A626C8">
            <w:pPr>
              <w:jc w:val="center"/>
              <w:rPr>
                <w:rFonts w:ascii="Times New Roman" w:hAnsi="Times New Roman" w:cs="Times New Roman"/>
                <w:bCs/>
                <w:iCs/>
                <w:color w:val="000000"/>
                <w:sz w:val="24"/>
                <w:szCs w:val="24"/>
                <w:lang w:val="uk-UA"/>
              </w:rPr>
            </w:pPr>
          </w:p>
        </w:tc>
        <w:tc>
          <w:tcPr>
            <w:tcW w:w="1529" w:type="dxa"/>
          </w:tcPr>
          <w:p w:rsidR="000E6E4D" w:rsidRPr="000E6E4D" w:rsidRDefault="000E6E4D" w:rsidP="00A626C8">
            <w:pPr>
              <w:jc w:val="cente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12</w:t>
            </w:r>
          </w:p>
        </w:tc>
        <w:tc>
          <w:tcPr>
            <w:tcW w:w="7557" w:type="dxa"/>
          </w:tcPr>
          <w:p w:rsidR="000E6E4D" w:rsidRPr="000E6E4D" w:rsidRDefault="000E6E4D" w:rsidP="00A626C8">
            <w:pPr>
              <w:rPr>
                <w:rFonts w:ascii="Times New Roman" w:hAnsi="Times New Roman" w:cs="Times New Roman"/>
                <w:bCs/>
                <w:iCs/>
                <w:color w:val="000000"/>
                <w:sz w:val="24"/>
                <w:szCs w:val="24"/>
                <w:lang w:val="uk-UA"/>
              </w:rPr>
            </w:pPr>
            <w:r w:rsidRPr="000E6E4D">
              <w:rPr>
                <w:rFonts w:ascii="Times New Roman" w:hAnsi="Times New Roman" w:cs="Times New Roman"/>
                <w:bCs/>
                <w:iCs/>
                <w:color w:val="000000"/>
                <w:sz w:val="24"/>
                <w:szCs w:val="24"/>
                <w:lang w:val="uk-UA"/>
              </w:rPr>
              <w:t>Учень (учениця) записує умову задачі, наводить потрібні формули речовин і рівняння реакцій; робить обчислення за рівнянням реакції;  розв’язує задачі самостійно, раціонально, різного рівня складності , а комбіновані</w:t>
            </w:r>
          </w:p>
        </w:tc>
      </w:tr>
    </w:tbl>
    <w:p w:rsidR="000E6E4D" w:rsidRPr="000E6E4D" w:rsidRDefault="000E6E4D" w:rsidP="000E6E4D">
      <w:pPr>
        <w:shd w:val="clear" w:color="auto" w:fill="FFFFFF"/>
        <w:spacing w:after="0" w:line="240" w:lineRule="auto"/>
        <w:textAlignment w:val="baseline"/>
        <w:rPr>
          <w:rFonts w:ascii="Times New Roman" w:hAnsi="Times New Roman" w:cs="Times New Roman"/>
          <w:bCs/>
          <w:iCs/>
          <w:sz w:val="24"/>
          <w:szCs w:val="24"/>
          <w:lang w:val="uk-UA"/>
        </w:rPr>
      </w:pPr>
    </w:p>
    <w:p w:rsidR="000E6E4D" w:rsidRPr="000E6E4D" w:rsidRDefault="000E6E4D" w:rsidP="000E6E4D">
      <w:pPr>
        <w:shd w:val="clear" w:color="auto" w:fill="FFFFFF"/>
        <w:spacing w:after="0" w:line="240" w:lineRule="auto"/>
        <w:jc w:val="center"/>
        <w:textAlignment w:val="baseline"/>
        <w:rPr>
          <w:rFonts w:ascii="Times New Roman" w:hAnsi="Times New Roman" w:cs="Times New Roman"/>
          <w:b/>
          <w:iCs/>
          <w:sz w:val="24"/>
          <w:szCs w:val="24"/>
          <w:lang w:val="uk-UA"/>
        </w:rPr>
      </w:pPr>
      <w:r w:rsidRPr="000E6E4D">
        <w:rPr>
          <w:rFonts w:ascii="Times New Roman" w:hAnsi="Times New Roman" w:cs="Times New Roman"/>
          <w:b/>
          <w:iCs/>
          <w:sz w:val="24"/>
          <w:szCs w:val="24"/>
          <w:lang w:val="uk-UA"/>
        </w:rPr>
        <w:t>Оцінювання практичних робіт і лабораторних дослідів</w:t>
      </w:r>
    </w:p>
    <w:p w:rsidR="000E6E4D" w:rsidRPr="000E6E4D" w:rsidRDefault="000E6E4D" w:rsidP="000E6E4D">
      <w:pPr>
        <w:shd w:val="clear" w:color="auto" w:fill="FFFFFF"/>
        <w:spacing w:after="0" w:line="240" w:lineRule="auto"/>
        <w:jc w:val="center"/>
        <w:textAlignment w:val="baseline"/>
        <w:rPr>
          <w:rFonts w:ascii="Times New Roman" w:hAnsi="Times New Roman" w:cs="Times New Roman"/>
          <w:b/>
          <w:iCs/>
          <w:sz w:val="24"/>
          <w:szCs w:val="24"/>
          <w:lang w:val="uk-UA"/>
        </w:rPr>
      </w:pPr>
    </w:p>
    <w:tbl>
      <w:tblPr>
        <w:tblStyle w:val="a4"/>
        <w:tblW w:w="0" w:type="auto"/>
        <w:tblInd w:w="-856" w:type="dxa"/>
        <w:tblLook w:val="04A0" w:firstRow="1" w:lastRow="0" w:firstColumn="1" w:lastColumn="0" w:noHBand="0" w:noVBand="1"/>
      </w:tblPr>
      <w:tblGrid>
        <w:gridCol w:w="1449"/>
        <w:gridCol w:w="1387"/>
        <w:gridCol w:w="7699"/>
      </w:tblGrid>
      <w:tr w:rsidR="000E6E4D" w:rsidRPr="000E6E4D" w:rsidTr="000E6E4D">
        <w:tc>
          <w:tcPr>
            <w:tcW w:w="1449" w:type="dxa"/>
          </w:tcPr>
          <w:p w:rsidR="000E6E4D" w:rsidRPr="000E6E4D" w:rsidRDefault="000E6E4D" w:rsidP="00A626C8">
            <w:pPr>
              <w:jc w:val="center"/>
              <w:textAlignment w:val="baseline"/>
              <w:rPr>
                <w:rFonts w:ascii="Times New Roman" w:hAnsi="Times New Roman" w:cs="Times New Roman"/>
                <w:bCs/>
                <w:sz w:val="24"/>
                <w:szCs w:val="24"/>
                <w:lang w:val="uk-UA"/>
              </w:rPr>
            </w:pPr>
            <w:bookmarkStart w:id="0" w:name="_Hlk148890636"/>
            <w:r w:rsidRPr="000E6E4D">
              <w:rPr>
                <w:rFonts w:ascii="Times New Roman" w:hAnsi="Times New Roman" w:cs="Times New Roman"/>
                <w:bCs/>
                <w:sz w:val="24"/>
                <w:szCs w:val="24"/>
                <w:lang w:val="uk-UA"/>
              </w:rPr>
              <w:t>Рівні навчальних досягнень</w:t>
            </w:r>
          </w:p>
        </w:tc>
        <w:tc>
          <w:tcPr>
            <w:tcW w:w="1387" w:type="dxa"/>
          </w:tcPr>
          <w:p w:rsidR="000E6E4D" w:rsidRPr="000E6E4D" w:rsidRDefault="000E6E4D" w:rsidP="00A626C8">
            <w:pPr>
              <w:textAlignment w:val="baseline"/>
              <w:rPr>
                <w:rFonts w:ascii="Times New Roman" w:hAnsi="Times New Roman" w:cs="Times New Roman"/>
                <w:bCs/>
                <w:sz w:val="24"/>
                <w:szCs w:val="24"/>
                <w:lang w:val="uk-UA"/>
              </w:rPr>
            </w:pPr>
            <w:r w:rsidRPr="000E6E4D">
              <w:rPr>
                <w:rFonts w:ascii="Times New Roman" w:hAnsi="Times New Roman" w:cs="Times New Roman"/>
                <w:bCs/>
                <w:sz w:val="24"/>
                <w:szCs w:val="24"/>
                <w:lang w:val="uk-UA"/>
              </w:rPr>
              <w:t>Бали</w:t>
            </w:r>
          </w:p>
        </w:tc>
        <w:tc>
          <w:tcPr>
            <w:tcW w:w="7699" w:type="dxa"/>
          </w:tcPr>
          <w:p w:rsidR="000E6E4D" w:rsidRPr="000E6E4D" w:rsidRDefault="000E6E4D" w:rsidP="00A626C8">
            <w:pPr>
              <w:jc w:val="center"/>
              <w:textAlignment w:val="baseline"/>
              <w:rPr>
                <w:rFonts w:ascii="Times New Roman" w:hAnsi="Times New Roman" w:cs="Times New Roman"/>
                <w:bCs/>
                <w:sz w:val="24"/>
                <w:szCs w:val="24"/>
                <w:lang w:val="uk-UA"/>
              </w:rPr>
            </w:pPr>
            <w:r w:rsidRPr="000E6E4D">
              <w:rPr>
                <w:rFonts w:ascii="Times New Roman" w:hAnsi="Times New Roman" w:cs="Times New Roman"/>
                <w:bCs/>
                <w:sz w:val="24"/>
                <w:szCs w:val="24"/>
                <w:lang w:val="uk-UA"/>
              </w:rPr>
              <w:t>Характеристика навчальних досягнень учнів</w:t>
            </w:r>
          </w:p>
        </w:tc>
      </w:tr>
      <w:tr w:rsidR="000E6E4D" w:rsidRPr="000E6E4D" w:rsidTr="000E6E4D">
        <w:trPr>
          <w:trHeight w:val="105"/>
        </w:trPr>
        <w:tc>
          <w:tcPr>
            <w:tcW w:w="1449"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Початковий</w:t>
            </w: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знає правила безпеки під час проведення практичних робіт, називає деякі хімічні об</w:t>
            </w:r>
            <w:r w:rsidRPr="000E6E4D">
              <w:rPr>
                <w:rFonts w:ascii="Times New Roman" w:hAnsi="Times New Roman"/>
                <w:bCs/>
                <w:sz w:val="24"/>
                <w:szCs w:val="24"/>
              </w:rPr>
              <w:t>’</w:t>
            </w:r>
            <w:proofErr w:type="spellStart"/>
            <w:r w:rsidRPr="000E6E4D">
              <w:rPr>
                <w:rFonts w:ascii="Times New Roman" w:hAnsi="Times New Roman"/>
                <w:bCs/>
                <w:sz w:val="24"/>
                <w:szCs w:val="24"/>
                <w:lang w:val="uk-UA"/>
              </w:rPr>
              <w:t>єкти</w:t>
            </w:r>
            <w:proofErr w:type="spellEnd"/>
            <w:r w:rsidRPr="000E6E4D">
              <w:rPr>
                <w:rFonts w:ascii="Times New Roman" w:hAnsi="Times New Roman"/>
                <w:bCs/>
                <w:sz w:val="24"/>
                <w:szCs w:val="24"/>
              </w:rPr>
              <w:t xml:space="preserve"> </w:t>
            </w:r>
            <w:r w:rsidRPr="000E6E4D">
              <w:rPr>
                <w:rFonts w:ascii="Times New Roman" w:hAnsi="Times New Roman"/>
                <w:bCs/>
                <w:sz w:val="24"/>
                <w:szCs w:val="24"/>
                <w:lang w:val="uk-UA"/>
              </w:rPr>
              <w:t>(явища, процеси, лабораторний посуд)</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знає правила безпеки під час проведення практичних робіт, знає призначення деякого лабораторного обладнання</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3</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знає правила безпеки під час проведення практичних робіт, має елементарні уявлення з предмета, виконує найпростіші хімічні досліди під керівництвом вчителя</w:t>
            </w:r>
          </w:p>
        </w:tc>
      </w:tr>
      <w:tr w:rsidR="000E6E4D" w:rsidRPr="000E6E4D" w:rsidTr="000E6E4D">
        <w:trPr>
          <w:trHeight w:val="105"/>
        </w:trPr>
        <w:tc>
          <w:tcPr>
            <w:tcW w:w="1449"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Середній</w:t>
            </w: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4</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складає найпростіші прилади  з допомогою вчителя; виконує окремі хімічні досліди з допомогою вчителя</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5</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складає найпростіші прилади; з допомогою вчителя виконує окремі хімічні досліди згідно з інструкцією, описує хід виконання найпростіших дослідів</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6</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з допомогою вчителя складає прилади; виконує окремі хімічні досліди згідно з інструкцією, описує хід виконання дослідів</w:t>
            </w:r>
          </w:p>
        </w:tc>
      </w:tr>
      <w:tr w:rsidR="000E6E4D" w:rsidRPr="000E6E4D" w:rsidTr="000E6E4D">
        <w:trPr>
          <w:trHeight w:val="105"/>
        </w:trPr>
        <w:tc>
          <w:tcPr>
            <w:tcW w:w="1449"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Достатній</w:t>
            </w: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7</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самостійно виконує практичні  та лабораторні роботи , описує власні спостереження за перебігом хімічних дослідів</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8</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самостійно виконує практичні  та лабораторні роботи , описує власні спостереження за перебігом хімічних дослідів, робить висновки</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9</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самостійно виконує практичні  та лабораторні роботи , описує власні спостереження за перебігом хімічних дослідів, робить розширені,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висновки</w:t>
            </w:r>
          </w:p>
        </w:tc>
      </w:tr>
      <w:tr w:rsidR="000E6E4D" w:rsidRPr="000E6E4D" w:rsidTr="000E6E4D">
        <w:trPr>
          <w:trHeight w:val="105"/>
        </w:trPr>
        <w:tc>
          <w:tcPr>
            <w:tcW w:w="1449"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Високий</w:t>
            </w: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10</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дослідів, містить обґрунтовані висновки</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w:t>
            </w:r>
            <w:r w:rsidRPr="000E6E4D">
              <w:rPr>
                <w:rFonts w:ascii="Times New Roman" w:hAnsi="Times New Roman"/>
                <w:bCs/>
                <w:sz w:val="24"/>
                <w:szCs w:val="24"/>
                <w:lang w:val="uk-UA"/>
              </w:rPr>
              <w:lastRenderedPageBreak/>
              <w:t>дослідів, містить обґрунтовані висновки; виконує експериментальні задачі за власним планом</w:t>
            </w:r>
          </w:p>
        </w:tc>
      </w:tr>
      <w:tr w:rsidR="000E6E4D" w:rsidRPr="000E6E4D" w:rsidTr="000E6E4D">
        <w:trPr>
          <w:trHeight w:val="105"/>
        </w:trPr>
        <w:tc>
          <w:tcPr>
            <w:tcW w:w="1449"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387"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(учениця) виконує хімічні експерименти, раціонально використовуючи обладнання і реактиви; описує поетапні спостереження; складає звіт, щодо практичних робіт і лабораторних дослідів, містить обґрунтовані висновки; виконує експериментальні задачі за власним планом; виконує додаткові завдання до практичних робіт; аналізує інформацію з додаткових джерел</w:t>
            </w:r>
          </w:p>
        </w:tc>
      </w:tr>
    </w:tbl>
    <w:p w:rsidR="000E6E4D" w:rsidRPr="00066B56" w:rsidRDefault="000E6E4D" w:rsidP="005D4579">
      <w:pPr>
        <w:shd w:val="clear" w:color="auto" w:fill="FFFFFF"/>
        <w:spacing w:after="0" w:line="240" w:lineRule="auto"/>
        <w:textAlignment w:val="baseline"/>
        <w:rPr>
          <w:rFonts w:ascii="Times New Roman" w:hAnsi="Times New Roman"/>
          <w:bCs/>
          <w:iCs/>
          <w:sz w:val="28"/>
          <w:szCs w:val="28"/>
          <w:lang w:val="uk-UA"/>
        </w:rPr>
      </w:pPr>
      <w:bookmarkStart w:id="1" w:name="_GoBack"/>
      <w:bookmarkEnd w:id="0"/>
      <w:bookmarkEnd w:id="1"/>
    </w:p>
    <w:p w:rsidR="000E6E4D" w:rsidRPr="005D4579" w:rsidRDefault="000E6E4D" w:rsidP="000E6E4D">
      <w:pPr>
        <w:shd w:val="clear" w:color="auto" w:fill="FFFFFF"/>
        <w:spacing w:after="0" w:line="240" w:lineRule="auto"/>
        <w:jc w:val="center"/>
        <w:textAlignment w:val="baseline"/>
        <w:rPr>
          <w:rFonts w:ascii="Times New Roman" w:hAnsi="Times New Roman"/>
          <w:b/>
          <w:iCs/>
          <w:sz w:val="28"/>
          <w:szCs w:val="28"/>
          <w:lang w:val="uk-UA"/>
        </w:rPr>
      </w:pPr>
      <w:bookmarkStart w:id="2" w:name="_Hlk149639255"/>
      <w:r w:rsidRPr="005D4579">
        <w:rPr>
          <w:rFonts w:ascii="Times New Roman" w:hAnsi="Times New Roman"/>
          <w:b/>
          <w:iCs/>
          <w:sz w:val="28"/>
          <w:szCs w:val="28"/>
          <w:lang w:val="uk-UA"/>
        </w:rPr>
        <w:t>Оцінювання контрольних робіт</w:t>
      </w:r>
      <w:bookmarkEnd w:id="2"/>
    </w:p>
    <w:p w:rsidR="000E6E4D" w:rsidRDefault="000E6E4D" w:rsidP="000E6E4D">
      <w:pPr>
        <w:shd w:val="clear" w:color="auto" w:fill="FFFFFF"/>
        <w:spacing w:after="0" w:line="240" w:lineRule="auto"/>
        <w:jc w:val="center"/>
        <w:textAlignment w:val="baseline"/>
        <w:rPr>
          <w:rFonts w:ascii="Times New Roman" w:hAnsi="Times New Roman"/>
          <w:bCs/>
          <w:iCs/>
          <w:sz w:val="28"/>
          <w:szCs w:val="28"/>
          <w:lang w:val="uk-UA"/>
        </w:rPr>
      </w:pPr>
    </w:p>
    <w:tbl>
      <w:tblPr>
        <w:tblStyle w:val="a4"/>
        <w:tblW w:w="0" w:type="auto"/>
        <w:tblInd w:w="-998" w:type="dxa"/>
        <w:tblLook w:val="04A0" w:firstRow="1" w:lastRow="0" w:firstColumn="1" w:lastColumn="0" w:noHBand="0" w:noVBand="1"/>
      </w:tblPr>
      <w:tblGrid>
        <w:gridCol w:w="1560"/>
        <w:gridCol w:w="1418"/>
        <w:gridCol w:w="7699"/>
      </w:tblGrid>
      <w:tr w:rsidR="000E6E4D" w:rsidTr="000E6E4D">
        <w:tc>
          <w:tcPr>
            <w:tcW w:w="1560"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Рівні навчальних досягнень</w:t>
            </w:r>
          </w:p>
        </w:tc>
        <w:tc>
          <w:tcPr>
            <w:tcW w:w="1418"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Бали</w:t>
            </w:r>
          </w:p>
        </w:tc>
        <w:tc>
          <w:tcPr>
            <w:tcW w:w="7699"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Характеристика навчальних досягнень учнів</w:t>
            </w:r>
          </w:p>
        </w:tc>
      </w:tr>
      <w:tr w:rsidR="000E6E4D" w:rsidRPr="000E6E4D"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Початковий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w:t>
            </w:r>
          </w:p>
        </w:tc>
        <w:tc>
          <w:tcPr>
            <w:tcW w:w="7699" w:type="dxa"/>
          </w:tcPr>
          <w:p w:rsidR="000E6E4D" w:rsidRPr="000E6E4D" w:rsidRDefault="000E6E4D" w:rsidP="00A626C8">
            <w:pPr>
              <w:textAlignment w:val="baseline"/>
              <w:rPr>
                <w:rFonts w:ascii="Times New Roman" w:hAnsi="Times New Roman"/>
                <w:bCs/>
                <w:sz w:val="24"/>
                <w:szCs w:val="24"/>
                <w:lang w:val="uk-UA"/>
              </w:rPr>
            </w:pPr>
            <w:proofErr w:type="spellStart"/>
            <w:r w:rsidRPr="000E6E4D">
              <w:rPr>
                <w:rFonts w:ascii="Times New Roman" w:hAnsi="Times New Roman"/>
                <w:bCs/>
                <w:sz w:val="24"/>
                <w:szCs w:val="24"/>
                <w:lang w:val="uk-UA"/>
              </w:rPr>
              <w:t>Розв</w:t>
            </w:r>
            <w:proofErr w:type="spellEnd"/>
            <w:r w:rsidRPr="000E6E4D">
              <w:rPr>
                <w:rFonts w:ascii="Times New Roman" w:hAnsi="Times New Roman"/>
                <w:bCs/>
                <w:sz w:val="24"/>
                <w:szCs w:val="24"/>
              </w:rPr>
              <w:t>’</w:t>
            </w:r>
            <w:proofErr w:type="spellStart"/>
            <w:r w:rsidRPr="000E6E4D">
              <w:rPr>
                <w:rFonts w:ascii="Times New Roman" w:hAnsi="Times New Roman"/>
                <w:bCs/>
                <w:sz w:val="24"/>
                <w:szCs w:val="24"/>
                <w:lang w:val="uk-UA"/>
              </w:rPr>
              <w:t>язані</w:t>
            </w:r>
            <w:proofErr w:type="spellEnd"/>
            <w:r w:rsidRPr="000E6E4D">
              <w:rPr>
                <w:rFonts w:ascii="Times New Roman" w:hAnsi="Times New Roman"/>
                <w:bCs/>
                <w:sz w:val="24"/>
                <w:szCs w:val="24"/>
                <w:lang w:val="uk-UA"/>
              </w:rPr>
              <w:t xml:space="preserve"> одне або два тестових завдання</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Розв’язані два або три тестових завдання</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3</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Розв’язані всі тестові завдання початкового рівня </w:t>
            </w:r>
          </w:p>
        </w:tc>
      </w:tr>
      <w:tr w:rsidR="000E6E4D" w:rsidRPr="00AB2F1B"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Середній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4</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Декілька завдань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Pr="000E6E4D">
              <w:rPr>
                <w:rFonts w:ascii="Times New Roman" w:hAnsi="Times New Roman"/>
                <w:bCs/>
                <w:sz w:val="24"/>
                <w:szCs w:val="24"/>
                <w:lang w:val="uk-UA"/>
              </w:rPr>
              <w:t>неточностей</w:t>
            </w:r>
            <w:proofErr w:type="spellEnd"/>
            <w:r w:rsidRPr="000E6E4D">
              <w:rPr>
                <w:rFonts w:ascii="Times New Roman" w:hAnsi="Times New Roman"/>
                <w:bCs/>
                <w:sz w:val="24"/>
                <w:szCs w:val="24"/>
                <w:lang w:val="uk-UA"/>
              </w:rPr>
              <w:t>.</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5</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Половина  завдань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Pr="000E6E4D">
              <w:rPr>
                <w:rFonts w:ascii="Times New Roman" w:hAnsi="Times New Roman"/>
                <w:bCs/>
                <w:sz w:val="24"/>
                <w:szCs w:val="24"/>
                <w:lang w:val="uk-UA"/>
              </w:rPr>
              <w:t>неточностей</w:t>
            </w:r>
            <w:proofErr w:type="spellEnd"/>
            <w:r w:rsidRPr="000E6E4D">
              <w:rPr>
                <w:rFonts w:ascii="Times New Roman" w:hAnsi="Times New Roman"/>
                <w:bCs/>
                <w:sz w:val="24"/>
                <w:szCs w:val="24"/>
                <w:lang w:val="uk-UA"/>
              </w:rPr>
              <w:t>.</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6</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Всі завдання контрольної роботи опрацьовані; відповіді на суттєву кількість питань дуже стислі або поверхові; розв’язки контрольних задач містять значну кількість </w:t>
            </w:r>
            <w:proofErr w:type="spellStart"/>
            <w:r w:rsidRPr="000E6E4D">
              <w:rPr>
                <w:rFonts w:ascii="Times New Roman" w:hAnsi="Times New Roman"/>
                <w:bCs/>
                <w:sz w:val="24"/>
                <w:szCs w:val="24"/>
                <w:lang w:val="uk-UA"/>
              </w:rPr>
              <w:t>неточностей</w:t>
            </w:r>
            <w:proofErr w:type="spellEnd"/>
            <w:r w:rsidRPr="000E6E4D">
              <w:rPr>
                <w:rFonts w:ascii="Times New Roman" w:hAnsi="Times New Roman"/>
                <w:bCs/>
                <w:sz w:val="24"/>
                <w:szCs w:val="24"/>
                <w:lang w:val="uk-UA"/>
              </w:rPr>
              <w:t>.</w:t>
            </w:r>
          </w:p>
        </w:tc>
      </w:tr>
      <w:tr w:rsidR="000E6E4D" w:rsidRPr="000E6E4D"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Достатній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7</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Всі завдання контрольної роботи опрацьовані; відповіді на деякі питання недостатньо змістовні; наведені в цілому правильні розв’язки деяких контрольних задач, може допускати  помилки.</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8</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Всі завдання контрольної роботи опрацьовані; відповіді на деякі питання недостатньо змістовні; наведені в цілому правильні розв’язки більшості контрольних задач, може допускати несуттєві помилки.</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9</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Всі завдання контрольної роботи опрацьовані; відповіді на деякі питання недостатньо змістовні; наведені в цілому правильні розв’язки всіх контрольних задач, може допускати несуттєві помилки.</w:t>
            </w:r>
          </w:p>
        </w:tc>
      </w:tr>
      <w:tr w:rsidR="000E6E4D" w:rsidRPr="00AB2F1B"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Високий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10</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Всі завдання контрольної роботи опрацьовані глибоко й ґрунтовно; містять  відповіді на теоретичні питання; наведені правильні розв’язки комбінованих задач.</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Всі завдання контрольної роботи опрацьовані глибоко й ґрунтовно; містять змістовні відповіді на теоретичні питання; наведені правильні розв’язки комбінованих задач.</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Всі завдання контрольної роботи опрацьовані глибоко й ґрунтовно; містять змістовні, глибокі,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відповіді на теоретичні питання; наведені правильні розв’язки складних  комбінованих задач.</w:t>
            </w:r>
          </w:p>
        </w:tc>
      </w:tr>
    </w:tbl>
    <w:p w:rsidR="000E6E4D" w:rsidRPr="00081C5B" w:rsidRDefault="000E6E4D" w:rsidP="000E6E4D">
      <w:pPr>
        <w:shd w:val="clear" w:color="auto" w:fill="FFFFFF"/>
        <w:spacing w:after="0" w:line="240" w:lineRule="auto"/>
        <w:jc w:val="center"/>
        <w:textAlignment w:val="baseline"/>
        <w:rPr>
          <w:rFonts w:ascii="Times New Roman" w:hAnsi="Times New Roman"/>
          <w:bCs/>
          <w:iCs/>
          <w:sz w:val="28"/>
          <w:szCs w:val="28"/>
          <w:lang w:val="uk-UA"/>
        </w:rPr>
      </w:pPr>
    </w:p>
    <w:p w:rsidR="000E6E4D" w:rsidRPr="001B64F0" w:rsidRDefault="000E6E4D" w:rsidP="000E6E4D">
      <w:pPr>
        <w:shd w:val="clear" w:color="auto" w:fill="FFFFFF"/>
        <w:spacing w:after="0" w:line="240" w:lineRule="auto"/>
        <w:jc w:val="center"/>
        <w:textAlignment w:val="baseline"/>
        <w:rPr>
          <w:rFonts w:ascii="Times New Roman" w:hAnsi="Times New Roman"/>
          <w:sz w:val="28"/>
          <w:szCs w:val="28"/>
          <w:lang w:val="uk-UA"/>
        </w:rPr>
      </w:pPr>
      <w:proofErr w:type="spellStart"/>
      <w:r w:rsidRPr="00C57840">
        <w:rPr>
          <w:rFonts w:ascii="Times New Roman" w:hAnsi="Times New Roman"/>
          <w:b/>
          <w:bCs/>
          <w:sz w:val="28"/>
          <w:szCs w:val="28"/>
        </w:rPr>
        <w:t>Оцінювання</w:t>
      </w:r>
      <w:proofErr w:type="spellEnd"/>
      <w:r w:rsidRPr="00C57840">
        <w:rPr>
          <w:rFonts w:ascii="Times New Roman" w:hAnsi="Times New Roman"/>
          <w:b/>
          <w:bCs/>
          <w:sz w:val="28"/>
          <w:szCs w:val="28"/>
        </w:rPr>
        <w:t xml:space="preserve"> </w:t>
      </w:r>
      <w:r>
        <w:rPr>
          <w:rFonts w:ascii="Times New Roman" w:hAnsi="Times New Roman"/>
          <w:b/>
          <w:bCs/>
          <w:sz w:val="28"/>
          <w:szCs w:val="28"/>
          <w:lang w:val="uk-UA"/>
        </w:rPr>
        <w:t>групової роботи учнів</w:t>
      </w:r>
    </w:p>
    <w:p w:rsidR="000E6E4D" w:rsidRPr="00785AD5" w:rsidRDefault="000E6E4D" w:rsidP="000E6E4D">
      <w:pPr>
        <w:ind w:left="-142"/>
        <w:rPr>
          <w:rFonts w:ascii="Times New Roman" w:hAnsi="Times New Roman"/>
          <w:sz w:val="28"/>
          <w:szCs w:val="28"/>
          <w:lang w:val="uk-UA"/>
        </w:rPr>
      </w:pPr>
    </w:p>
    <w:tbl>
      <w:tblPr>
        <w:tblStyle w:val="a4"/>
        <w:tblW w:w="0" w:type="auto"/>
        <w:tblInd w:w="-998" w:type="dxa"/>
        <w:tblLook w:val="04A0" w:firstRow="1" w:lastRow="0" w:firstColumn="1" w:lastColumn="0" w:noHBand="0" w:noVBand="1"/>
      </w:tblPr>
      <w:tblGrid>
        <w:gridCol w:w="1560"/>
        <w:gridCol w:w="1418"/>
        <w:gridCol w:w="7699"/>
      </w:tblGrid>
      <w:tr w:rsidR="000E6E4D" w:rsidTr="000E6E4D">
        <w:tc>
          <w:tcPr>
            <w:tcW w:w="1560"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lastRenderedPageBreak/>
              <w:t>Рівні навчальних досягнень</w:t>
            </w:r>
          </w:p>
        </w:tc>
        <w:tc>
          <w:tcPr>
            <w:tcW w:w="1418"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Бали</w:t>
            </w:r>
          </w:p>
        </w:tc>
        <w:tc>
          <w:tcPr>
            <w:tcW w:w="7699"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Характеристика навчальних досягнень учнів</w:t>
            </w:r>
          </w:p>
        </w:tc>
      </w:tr>
      <w:tr w:rsidR="000E6E4D" w:rsidRPr="000E6E4D"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Початковий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Учень(учениця) спостерігає за іншими учасниками групи, спостерігає за процесом розподілу доручень в групі</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Учень(учениця) спостерігає за іншими учасниками групи, спостерігає за процесом розподілу доручень в групі, іноді виконує завдання в групі</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3</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Учень(учениця) спостерігає за іншими учасниками групи, спостерігає за процесом розподілу доручень в групі, іноді виконує завдання в групі, вступає в діалог</w:t>
            </w:r>
          </w:p>
        </w:tc>
      </w:tr>
      <w:tr w:rsidR="000E6E4D" w:rsidRPr="000E6E4D"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Середній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4</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Учень ( учениця) спостерігає за процесом планування роботи в групі, прийняттям групового рішення та інколи бере в ньому участь, здійснює спроби (часто невдалі)звернутися за допомогою до членів групи</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5</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спостерігає за процесом планування роботи в групі, прийняттям групового рішення та інколи вступає в діалог або </w:t>
            </w:r>
            <w:proofErr w:type="spellStart"/>
            <w:r w:rsidRPr="000E6E4D">
              <w:rPr>
                <w:rFonts w:ascii="Times New Roman" w:hAnsi="Times New Roman"/>
                <w:bCs/>
                <w:sz w:val="24"/>
                <w:szCs w:val="24"/>
                <w:lang w:val="uk-UA"/>
              </w:rPr>
              <w:t>полілог</w:t>
            </w:r>
            <w:proofErr w:type="spellEnd"/>
            <w:r w:rsidRPr="000E6E4D">
              <w:rPr>
                <w:rFonts w:ascii="Times New Roman" w:hAnsi="Times New Roman"/>
                <w:bCs/>
                <w:sz w:val="24"/>
                <w:szCs w:val="24"/>
                <w:lang w:val="uk-UA"/>
              </w:rPr>
              <w:t>, здійснює спроби звернутися за допомогою до членів групи</w:t>
            </w:r>
          </w:p>
        </w:tc>
      </w:tr>
      <w:tr w:rsidR="000E6E4D" w:rsidRPr="000E6E4D"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6</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спостерігає за процесом планування роботи в групі, періодично висловлює власну думку, прислухається до окремих порад, вступає в діалог або </w:t>
            </w:r>
            <w:proofErr w:type="spellStart"/>
            <w:r w:rsidRPr="000E6E4D">
              <w:rPr>
                <w:rFonts w:ascii="Times New Roman" w:hAnsi="Times New Roman"/>
                <w:bCs/>
                <w:sz w:val="24"/>
                <w:szCs w:val="24"/>
                <w:lang w:val="uk-UA"/>
              </w:rPr>
              <w:t>полілог</w:t>
            </w:r>
            <w:proofErr w:type="spellEnd"/>
            <w:r w:rsidRPr="000E6E4D">
              <w:rPr>
                <w:rFonts w:ascii="Times New Roman" w:hAnsi="Times New Roman"/>
                <w:bCs/>
                <w:sz w:val="24"/>
                <w:szCs w:val="24"/>
                <w:lang w:val="uk-UA"/>
              </w:rPr>
              <w:t>, звертається  за допомогою до членів групи, періодично бере участь в оцінюванні учасників групи</w:t>
            </w:r>
          </w:p>
        </w:tc>
      </w:tr>
      <w:tr w:rsidR="000E6E4D" w:rsidRPr="00AB2F1B"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Достатній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7</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періодично бере участь у процесі планування роботи групи, прийнятті групового рішення, періодично надає допомогу однокласникам, не завжди використовує етикетні формули при груповій роботі, приймає участь у діалогах, </w:t>
            </w:r>
            <w:proofErr w:type="spellStart"/>
            <w:r w:rsidRPr="000E6E4D">
              <w:rPr>
                <w:rFonts w:ascii="Times New Roman" w:hAnsi="Times New Roman"/>
                <w:bCs/>
                <w:sz w:val="24"/>
                <w:szCs w:val="24"/>
                <w:lang w:val="uk-UA"/>
              </w:rPr>
              <w:t>полілогах</w:t>
            </w:r>
            <w:proofErr w:type="spellEnd"/>
            <w:r w:rsidRPr="000E6E4D">
              <w:rPr>
                <w:rFonts w:ascii="Times New Roman" w:hAnsi="Times New Roman"/>
                <w:bCs/>
                <w:sz w:val="24"/>
                <w:szCs w:val="24"/>
                <w:lang w:val="uk-UA"/>
              </w:rPr>
              <w:t xml:space="preserve"> , не завжди вміє знаходити вихід з конфліктної ситуації</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8</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бере участь у процесі планування роботи групи, прийнятті групового рішення,  надає допомогу однокласникам, не завжди використовує етикетні формули при груповій роботі, приймає участь у діалогах, </w:t>
            </w:r>
            <w:proofErr w:type="spellStart"/>
            <w:r w:rsidRPr="000E6E4D">
              <w:rPr>
                <w:rFonts w:ascii="Times New Roman" w:hAnsi="Times New Roman"/>
                <w:bCs/>
                <w:sz w:val="24"/>
                <w:szCs w:val="24"/>
                <w:lang w:val="uk-UA"/>
              </w:rPr>
              <w:t>полілогах</w:t>
            </w:r>
            <w:proofErr w:type="spellEnd"/>
            <w:r w:rsidRPr="000E6E4D">
              <w:rPr>
                <w:rFonts w:ascii="Times New Roman" w:hAnsi="Times New Roman"/>
                <w:bCs/>
                <w:sz w:val="24"/>
                <w:szCs w:val="24"/>
                <w:lang w:val="uk-UA"/>
              </w:rPr>
              <w:t xml:space="preserve"> , не завжди вміє знаходити вихід з конфліктної ситуації</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9</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бере участь у процесі планування роботи групи, прийнятті групового рішення, завжди надає допомогу однокласникам, часто використовує етикетні формули при груповій роботі, приймає участь у діалогах, </w:t>
            </w:r>
            <w:proofErr w:type="spellStart"/>
            <w:r w:rsidRPr="000E6E4D">
              <w:rPr>
                <w:rFonts w:ascii="Times New Roman" w:hAnsi="Times New Roman"/>
                <w:bCs/>
                <w:sz w:val="24"/>
                <w:szCs w:val="24"/>
                <w:lang w:val="uk-UA"/>
              </w:rPr>
              <w:t>полілогах</w:t>
            </w:r>
            <w:proofErr w:type="spellEnd"/>
            <w:r w:rsidRPr="000E6E4D">
              <w:rPr>
                <w:rFonts w:ascii="Times New Roman" w:hAnsi="Times New Roman"/>
                <w:bCs/>
                <w:sz w:val="24"/>
                <w:szCs w:val="24"/>
                <w:lang w:val="uk-UA"/>
              </w:rPr>
              <w:t xml:space="preserve"> , вміє знаходити вихід з конфліктної ситуації</w:t>
            </w:r>
          </w:p>
        </w:tc>
      </w:tr>
      <w:tr w:rsidR="000E6E4D" w:rsidRPr="00AB2F1B" w:rsidTr="000E6E4D">
        <w:trPr>
          <w:trHeight w:val="105"/>
        </w:trPr>
        <w:tc>
          <w:tcPr>
            <w:tcW w:w="1560"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Високий</w:t>
            </w: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10</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бере активну участь у процесі планування і виконання завдань учнями, розподілі доручень, прийнятті групового рішення, діалозі і </w:t>
            </w:r>
            <w:proofErr w:type="spellStart"/>
            <w:r w:rsidRPr="000E6E4D">
              <w:rPr>
                <w:rFonts w:ascii="Times New Roman" w:hAnsi="Times New Roman"/>
                <w:bCs/>
                <w:sz w:val="24"/>
                <w:szCs w:val="24"/>
                <w:lang w:val="uk-UA"/>
              </w:rPr>
              <w:t>полілозі</w:t>
            </w:r>
            <w:proofErr w:type="spellEnd"/>
            <w:r w:rsidRPr="000E6E4D">
              <w:rPr>
                <w:rFonts w:ascii="Times New Roman" w:hAnsi="Times New Roman"/>
                <w:bCs/>
                <w:sz w:val="24"/>
                <w:szCs w:val="24"/>
                <w:lang w:val="uk-UA"/>
              </w:rPr>
              <w:t>, у разі потреби надає допомогу іншим учасникам групи, завжди використовує етикетні формули групової роботи, уміє слухати товариша, не перебиває інших учасників групи під час спілкування, доповідає перед класом про роботу групи, формулює висновки</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бере активну участь у процесі планування і виконання завдань учнями, розподілі доручень, прийнятті групового рішення, діалозі і </w:t>
            </w:r>
            <w:proofErr w:type="spellStart"/>
            <w:r w:rsidRPr="000E6E4D">
              <w:rPr>
                <w:rFonts w:ascii="Times New Roman" w:hAnsi="Times New Roman"/>
                <w:bCs/>
                <w:sz w:val="24"/>
                <w:szCs w:val="24"/>
                <w:lang w:val="uk-UA"/>
              </w:rPr>
              <w:t>полілозі</w:t>
            </w:r>
            <w:proofErr w:type="spellEnd"/>
            <w:r w:rsidRPr="000E6E4D">
              <w:rPr>
                <w:rFonts w:ascii="Times New Roman" w:hAnsi="Times New Roman"/>
                <w:bCs/>
                <w:sz w:val="24"/>
                <w:szCs w:val="24"/>
                <w:lang w:val="uk-UA"/>
              </w:rPr>
              <w:t xml:space="preserve">, у разі потреби надає допомогу </w:t>
            </w:r>
            <w:proofErr w:type="spellStart"/>
            <w:r w:rsidRPr="000E6E4D">
              <w:rPr>
                <w:rFonts w:ascii="Times New Roman" w:hAnsi="Times New Roman"/>
                <w:bCs/>
                <w:sz w:val="24"/>
                <w:szCs w:val="24"/>
                <w:lang w:val="uk-UA"/>
              </w:rPr>
              <w:t>інщим</w:t>
            </w:r>
            <w:proofErr w:type="spellEnd"/>
            <w:r w:rsidRPr="000E6E4D">
              <w:rPr>
                <w:rFonts w:ascii="Times New Roman" w:hAnsi="Times New Roman"/>
                <w:bCs/>
                <w:sz w:val="24"/>
                <w:szCs w:val="24"/>
                <w:lang w:val="uk-UA"/>
              </w:rPr>
              <w:t xml:space="preserve"> учасникам групи, завжди використовує етикетні формули групової роботи, уміє слухати товариша, не перебиває інших учасників групи під час спілкування, об’єктивно оцінює інших учасників групи, доповідає перед класом про роботу групи, формулює чіткі,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висновки</w:t>
            </w:r>
          </w:p>
        </w:tc>
      </w:tr>
      <w:tr w:rsidR="000E6E4D" w:rsidRPr="00AB2F1B" w:rsidTr="000E6E4D">
        <w:trPr>
          <w:trHeight w:val="105"/>
        </w:trPr>
        <w:tc>
          <w:tcPr>
            <w:tcW w:w="1560"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418"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w:t>
            </w:r>
            <w:proofErr w:type="spellStart"/>
            <w:r w:rsidRPr="000E6E4D">
              <w:rPr>
                <w:rFonts w:ascii="Times New Roman" w:hAnsi="Times New Roman"/>
                <w:bCs/>
                <w:sz w:val="24"/>
                <w:szCs w:val="24"/>
                <w:lang w:val="uk-UA"/>
              </w:rPr>
              <w:t>нгадає</w:t>
            </w:r>
            <w:proofErr w:type="spellEnd"/>
            <w:r w:rsidRPr="000E6E4D">
              <w:rPr>
                <w:rFonts w:ascii="Times New Roman" w:hAnsi="Times New Roman"/>
                <w:bCs/>
                <w:sz w:val="24"/>
                <w:szCs w:val="24"/>
                <w:lang w:val="uk-UA"/>
              </w:rPr>
              <w:t xml:space="preserve"> підтримку іншим учасникам групи, бере активну участь у  плануванні і виконанні завдань учнями, розподілі </w:t>
            </w:r>
            <w:r w:rsidRPr="000E6E4D">
              <w:rPr>
                <w:rFonts w:ascii="Times New Roman" w:hAnsi="Times New Roman"/>
                <w:bCs/>
                <w:sz w:val="24"/>
                <w:szCs w:val="24"/>
                <w:lang w:val="uk-UA"/>
              </w:rPr>
              <w:lastRenderedPageBreak/>
              <w:t xml:space="preserve">доручень, прийнятті групового рішення, діалозі і </w:t>
            </w:r>
            <w:proofErr w:type="spellStart"/>
            <w:r w:rsidRPr="000E6E4D">
              <w:rPr>
                <w:rFonts w:ascii="Times New Roman" w:hAnsi="Times New Roman"/>
                <w:bCs/>
                <w:sz w:val="24"/>
                <w:szCs w:val="24"/>
                <w:lang w:val="uk-UA"/>
              </w:rPr>
              <w:t>полілозі</w:t>
            </w:r>
            <w:proofErr w:type="spellEnd"/>
            <w:r w:rsidRPr="000E6E4D">
              <w:rPr>
                <w:rFonts w:ascii="Times New Roman" w:hAnsi="Times New Roman"/>
                <w:bCs/>
                <w:sz w:val="24"/>
                <w:szCs w:val="24"/>
                <w:lang w:val="uk-UA"/>
              </w:rPr>
              <w:t xml:space="preserve">,  надає допомогу </w:t>
            </w:r>
            <w:proofErr w:type="spellStart"/>
            <w:r w:rsidRPr="000E6E4D">
              <w:rPr>
                <w:rFonts w:ascii="Times New Roman" w:hAnsi="Times New Roman"/>
                <w:bCs/>
                <w:sz w:val="24"/>
                <w:szCs w:val="24"/>
                <w:lang w:val="uk-UA"/>
              </w:rPr>
              <w:t>інщим</w:t>
            </w:r>
            <w:proofErr w:type="spellEnd"/>
            <w:r w:rsidRPr="000E6E4D">
              <w:rPr>
                <w:rFonts w:ascii="Times New Roman" w:hAnsi="Times New Roman"/>
                <w:bCs/>
                <w:sz w:val="24"/>
                <w:szCs w:val="24"/>
                <w:lang w:val="uk-UA"/>
              </w:rPr>
              <w:t xml:space="preserve"> учасникам групи, завжди використовує етикетні формули групової роботи, уміє слухати товариша, не перебиває інших учасників групи під час спілкування, об’єктивно оцінює інших учасників групи, доповідає перед класом про роботу групи, формулює чіткі,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висновки</w:t>
            </w:r>
          </w:p>
        </w:tc>
      </w:tr>
    </w:tbl>
    <w:p w:rsidR="000E6E4D" w:rsidRDefault="000E6E4D" w:rsidP="000E6E4D">
      <w:pPr>
        <w:jc w:val="center"/>
        <w:rPr>
          <w:rFonts w:ascii="Times New Roman" w:hAnsi="Times New Roman"/>
          <w:sz w:val="28"/>
          <w:szCs w:val="28"/>
          <w:lang w:val="uk-UA"/>
        </w:rPr>
      </w:pPr>
    </w:p>
    <w:p w:rsidR="000E6E4D" w:rsidRPr="008506B4" w:rsidRDefault="000E6E4D" w:rsidP="000E6E4D">
      <w:pPr>
        <w:jc w:val="center"/>
        <w:rPr>
          <w:rFonts w:ascii="Times New Roman" w:hAnsi="Times New Roman"/>
          <w:b/>
          <w:bCs/>
          <w:sz w:val="28"/>
          <w:szCs w:val="28"/>
          <w:lang w:val="uk-UA"/>
        </w:rPr>
      </w:pPr>
      <w:r w:rsidRPr="008506B4">
        <w:rPr>
          <w:rFonts w:ascii="Times New Roman" w:hAnsi="Times New Roman"/>
          <w:b/>
          <w:bCs/>
          <w:sz w:val="28"/>
          <w:szCs w:val="28"/>
          <w:lang w:val="uk-UA"/>
        </w:rPr>
        <w:t xml:space="preserve">Оцінювання навчального </w:t>
      </w:r>
      <w:proofErr w:type="spellStart"/>
      <w:r w:rsidRPr="008506B4">
        <w:rPr>
          <w:rFonts w:ascii="Times New Roman" w:hAnsi="Times New Roman"/>
          <w:b/>
          <w:bCs/>
          <w:sz w:val="28"/>
          <w:szCs w:val="28"/>
          <w:lang w:val="uk-UA"/>
        </w:rPr>
        <w:t>проєкту</w:t>
      </w:r>
      <w:proofErr w:type="spellEnd"/>
    </w:p>
    <w:tbl>
      <w:tblPr>
        <w:tblStyle w:val="a4"/>
        <w:tblW w:w="0" w:type="auto"/>
        <w:tblInd w:w="-998" w:type="dxa"/>
        <w:tblLook w:val="04A0" w:firstRow="1" w:lastRow="0" w:firstColumn="1" w:lastColumn="0" w:noHBand="0" w:noVBand="1"/>
      </w:tblPr>
      <w:tblGrid>
        <w:gridCol w:w="1844"/>
        <w:gridCol w:w="1134"/>
        <w:gridCol w:w="7699"/>
      </w:tblGrid>
      <w:tr w:rsidR="000E6E4D" w:rsidRPr="000E6E4D" w:rsidTr="000E6E4D">
        <w:tc>
          <w:tcPr>
            <w:tcW w:w="184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Рівні навчальних досягнень</w:t>
            </w:r>
          </w:p>
        </w:tc>
        <w:tc>
          <w:tcPr>
            <w:tcW w:w="1134"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Бали</w:t>
            </w:r>
          </w:p>
        </w:tc>
        <w:tc>
          <w:tcPr>
            <w:tcW w:w="7699"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Характеристика навчальних досягнень учнів</w:t>
            </w:r>
          </w:p>
        </w:tc>
      </w:tr>
      <w:tr w:rsidR="000E6E4D" w:rsidRPr="000E6E4D" w:rsidTr="000E6E4D">
        <w:trPr>
          <w:trHeight w:val="105"/>
        </w:trPr>
        <w:tc>
          <w:tcPr>
            <w:tcW w:w="1844"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Початковий</w:t>
            </w: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ознайомлений з </w:t>
            </w:r>
            <w:proofErr w:type="spellStart"/>
            <w:r w:rsidRPr="000E6E4D">
              <w:rPr>
                <w:rFonts w:ascii="Times New Roman" w:hAnsi="Times New Roman"/>
                <w:bCs/>
                <w:sz w:val="24"/>
                <w:szCs w:val="24"/>
                <w:lang w:val="uk-UA"/>
              </w:rPr>
              <w:t>проєктною</w:t>
            </w:r>
            <w:proofErr w:type="spellEnd"/>
            <w:r w:rsidRPr="000E6E4D">
              <w:rPr>
                <w:rFonts w:ascii="Times New Roman" w:hAnsi="Times New Roman"/>
                <w:bCs/>
                <w:sz w:val="24"/>
                <w:szCs w:val="24"/>
                <w:lang w:val="uk-UA"/>
              </w:rPr>
              <w:t xml:space="preserve"> </w:t>
            </w:r>
            <w:proofErr w:type="spellStart"/>
            <w:r w:rsidRPr="000E6E4D">
              <w:rPr>
                <w:rFonts w:ascii="Times New Roman" w:hAnsi="Times New Roman"/>
                <w:bCs/>
                <w:sz w:val="24"/>
                <w:szCs w:val="24"/>
                <w:lang w:val="uk-UA"/>
              </w:rPr>
              <w:t>діяльністю,робота</w:t>
            </w:r>
            <w:proofErr w:type="spellEnd"/>
            <w:r w:rsidRPr="000E6E4D">
              <w:rPr>
                <w:rFonts w:ascii="Times New Roman" w:hAnsi="Times New Roman"/>
                <w:bCs/>
                <w:sz w:val="24"/>
                <w:szCs w:val="24"/>
                <w:lang w:val="uk-UA"/>
              </w:rPr>
              <w:t xml:space="preserve"> реферативного характеру без визначення мети і завдань, а також без висновків, робота взята з інтернет- ресурсів</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ознайомлений з </w:t>
            </w:r>
            <w:proofErr w:type="spellStart"/>
            <w:r w:rsidRPr="000E6E4D">
              <w:rPr>
                <w:rFonts w:ascii="Times New Roman" w:hAnsi="Times New Roman"/>
                <w:bCs/>
                <w:sz w:val="24"/>
                <w:szCs w:val="24"/>
                <w:lang w:val="uk-UA"/>
              </w:rPr>
              <w:t>проєктною</w:t>
            </w:r>
            <w:proofErr w:type="spellEnd"/>
            <w:r w:rsidRPr="000E6E4D">
              <w:rPr>
                <w:rFonts w:ascii="Times New Roman" w:hAnsi="Times New Roman"/>
                <w:bCs/>
                <w:sz w:val="24"/>
                <w:szCs w:val="24"/>
                <w:lang w:val="uk-UA"/>
              </w:rPr>
              <w:t xml:space="preserve"> діяльністю, робота реферативного характеру без визначення мети і завдань, а також без висновків, робота взята з інтернет- ресурсів, розкриває деякі поняття з вибраної теми з допомогою вчителя</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3</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ознайомлений з </w:t>
            </w:r>
            <w:proofErr w:type="spellStart"/>
            <w:r w:rsidRPr="000E6E4D">
              <w:rPr>
                <w:rFonts w:ascii="Times New Roman" w:hAnsi="Times New Roman"/>
                <w:bCs/>
                <w:sz w:val="24"/>
                <w:szCs w:val="24"/>
                <w:lang w:val="uk-UA"/>
              </w:rPr>
              <w:t>проєктною</w:t>
            </w:r>
            <w:proofErr w:type="spellEnd"/>
            <w:r w:rsidRPr="000E6E4D">
              <w:rPr>
                <w:rFonts w:ascii="Times New Roman" w:hAnsi="Times New Roman"/>
                <w:bCs/>
                <w:sz w:val="24"/>
                <w:szCs w:val="24"/>
                <w:lang w:val="uk-UA"/>
              </w:rPr>
              <w:t xml:space="preserve"> діяльністю, робота реферативного характеру, фрагментарно пояснює мету і завдання роботи,  без висновків, робота взята з інтернет- ресурсів, розкриває деякі поняття з вибраної теми</w:t>
            </w:r>
          </w:p>
        </w:tc>
      </w:tr>
      <w:tr w:rsidR="000E6E4D" w:rsidRPr="000E6E4D" w:rsidTr="000E6E4D">
        <w:trPr>
          <w:trHeight w:val="105"/>
        </w:trPr>
        <w:tc>
          <w:tcPr>
            <w:tcW w:w="1844"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Середній</w:t>
            </w: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4</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знає окремі </w:t>
            </w:r>
            <w:proofErr w:type="spellStart"/>
            <w:r w:rsidRPr="000E6E4D">
              <w:rPr>
                <w:rFonts w:ascii="Times New Roman" w:hAnsi="Times New Roman"/>
                <w:bCs/>
                <w:sz w:val="24"/>
                <w:szCs w:val="24"/>
                <w:lang w:val="uk-UA"/>
              </w:rPr>
              <w:t>факти,що</w:t>
            </w:r>
            <w:proofErr w:type="spellEnd"/>
            <w:r w:rsidRPr="000E6E4D">
              <w:rPr>
                <w:rFonts w:ascii="Times New Roman" w:hAnsi="Times New Roman"/>
                <w:bCs/>
                <w:sz w:val="24"/>
                <w:szCs w:val="24"/>
                <w:lang w:val="uk-UA"/>
              </w:rPr>
              <w:t xml:space="preserve"> стосуються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під керівництвом вчителя наводить певні факти, що стосуються теми, демонструє часткове розуміння теми, робота має мету і завдання</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5</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знає окремі </w:t>
            </w:r>
            <w:proofErr w:type="spellStart"/>
            <w:r w:rsidRPr="000E6E4D">
              <w:rPr>
                <w:rFonts w:ascii="Times New Roman" w:hAnsi="Times New Roman"/>
                <w:bCs/>
                <w:sz w:val="24"/>
                <w:szCs w:val="24"/>
                <w:lang w:val="uk-UA"/>
              </w:rPr>
              <w:t>факти,що</w:t>
            </w:r>
            <w:proofErr w:type="spellEnd"/>
            <w:r w:rsidRPr="000E6E4D">
              <w:rPr>
                <w:rFonts w:ascii="Times New Roman" w:hAnsi="Times New Roman"/>
                <w:bCs/>
                <w:sz w:val="24"/>
                <w:szCs w:val="24"/>
                <w:lang w:val="uk-UA"/>
              </w:rPr>
              <w:t xml:space="preserve"> стосуються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під керівництвом вчителя наводить певні факти, що стосуються теми, демонструє часткове розуміння теми, дає визначення основних понять, робота має мету і завдання</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6</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 учениця) знає окремі </w:t>
            </w:r>
            <w:proofErr w:type="spellStart"/>
            <w:r w:rsidRPr="000E6E4D">
              <w:rPr>
                <w:rFonts w:ascii="Times New Roman" w:hAnsi="Times New Roman"/>
                <w:bCs/>
                <w:sz w:val="24"/>
                <w:szCs w:val="24"/>
                <w:lang w:val="uk-UA"/>
              </w:rPr>
              <w:t>факти,що</w:t>
            </w:r>
            <w:proofErr w:type="spellEnd"/>
            <w:r w:rsidRPr="000E6E4D">
              <w:rPr>
                <w:rFonts w:ascii="Times New Roman" w:hAnsi="Times New Roman"/>
                <w:bCs/>
                <w:sz w:val="24"/>
                <w:szCs w:val="24"/>
                <w:lang w:val="uk-UA"/>
              </w:rPr>
              <w:t xml:space="preserve"> стосуються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під керівництвом вчителя наводить певні факти, що стосуються теми, демонструє часткове розуміння теми, дає визначення основних понять, робота має мету і завдання, нечітко сформульовані висновки</w:t>
            </w:r>
          </w:p>
        </w:tc>
      </w:tr>
      <w:tr w:rsidR="000E6E4D" w:rsidRPr="000E6E4D" w:rsidTr="000E6E4D">
        <w:trPr>
          <w:trHeight w:val="105"/>
        </w:trPr>
        <w:tc>
          <w:tcPr>
            <w:tcW w:w="1844"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Достатній</w:t>
            </w: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7</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відтворює значну частину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з допомогою вчителя пояснює перебіг явищ і процесів, разом з вчителем формулює висновки за результатами дослідження</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8</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відтворює значну частину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з допомогою вчителя пояснює перебіг явищ і процесів, разом з вчителем формулює висновки за результатами дослідження, </w:t>
            </w:r>
            <w:proofErr w:type="spellStart"/>
            <w:r w:rsidRPr="000E6E4D">
              <w:rPr>
                <w:rFonts w:ascii="Times New Roman" w:hAnsi="Times New Roman"/>
                <w:bCs/>
                <w:sz w:val="24"/>
                <w:szCs w:val="24"/>
                <w:lang w:val="uk-UA"/>
              </w:rPr>
              <w:t>проєктна</w:t>
            </w:r>
            <w:proofErr w:type="spellEnd"/>
            <w:r w:rsidRPr="000E6E4D">
              <w:rPr>
                <w:rFonts w:ascii="Times New Roman" w:hAnsi="Times New Roman"/>
                <w:bCs/>
                <w:sz w:val="24"/>
                <w:szCs w:val="24"/>
                <w:lang w:val="uk-UA"/>
              </w:rPr>
              <w:t xml:space="preserve"> робота містить наочність, яка відображає специфіку теми</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9</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 відтворює значну частину </w:t>
            </w:r>
            <w:proofErr w:type="spellStart"/>
            <w:r w:rsidRPr="000E6E4D">
              <w:rPr>
                <w:rFonts w:ascii="Times New Roman" w:hAnsi="Times New Roman"/>
                <w:bCs/>
                <w:sz w:val="24"/>
                <w:szCs w:val="24"/>
                <w:lang w:val="uk-UA"/>
              </w:rPr>
              <w:t>проєктної</w:t>
            </w:r>
            <w:proofErr w:type="spellEnd"/>
            <w:r w:rsidRPr="000E6E4D">
              <w:rPr>
                <w:rFonts w:ascii="Times New Roman" w:hAnsi="Times New Roman"/>
                <w:bCs/>
                <w:sz w:val="24"/>
                <w:szCs w:val="24"/>
                <w:lang w:val="uk-UA"/>
              </w:rPr>
              <w:t xml:space="preserve"> роботи, з допомогою вчителя пояснює перебіг явищ і процесів, разом з вчителем формулює висновки за результатами дослідження, </w:t>
            </w:r>
            <w:proofErr w:type="spellStart"/>
            <w:r w:rsidRPr="000E6E4D">
              <w:rPr>
                <w:rFonts w:ascii="Times New Roman" w:hAnsi="Times New Roman"/>
                <w:bCs/>
                <w:sz w:val="24"/>
                <w:szCs w:val="24"/>
                <w:lang w:val="uk-UA"/>
              </w:rPr>
              <w:t>проєктна</w:t>
            </w:r>
            <w:proofErr w:type="spellEnd"/>
            <w:r w:rsidRPr="000E6E4D">
              <w:rPr>
                <w:rFonts w:ascii="Times New Roman" w:hAnsi="Times New Roman"/>
                <w:bCs/>
                <w:sz w:val="24"/>
                <w:szCs w:val="24"/>
                <w:lang w:val="uk-UA"/>
              </w:rPr>
              <w:t xml:space="preserve"> робота містить наочність, яка відображає специфіку теми, самостійно наводить приклади</w:t>
            </w:r>
          </w:p>
        </w:tc>
      </w:tr>
      <w:tr w:rsidR="000E6E4D" w:rsidRPr="000E6E4D" w:rsidTr="000E6E4D">
        <w:trPr>
          <w:trHeight w:val="105"/>
        </w:trPr>
        <w:tc>
          <w:tcPr>
            <w:tcW w:w="1844" w:type="dxa"/>
            <w:vMerge w:val="restart"/>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Високий</w:t>
            </w: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10</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(учениця)володіє навчальним </w:t>
            </w:r>
            <w:proofErr w:type="spellStart"/>
            <w:r w:rsidRPr="000E6E4D">
              <w:rPr>
                <w:rFonts w:ascii="Times New Roman" w:hAnsi="Times New Roman"/>
                <w:bCs/>
                <w:sz w:val="24"/>
                <w:szCs w:val="24"/>
                <w:lang w:val="uk-UA"/>
              </w:rPr>
              <w:t>матеріаломі</w:t>
            </w:r>
            <w:proofErr w:type="spellEnd"/>
            <w:r w:rsidRPr="000E6E4D">
              <w:rPr>
                <w:rFonts w:ascii="Times New Roman" w:hAnsi="Times New Roman"/>
                <w:bCs/>
                <w:sz w:val="24"/>
                <w:szCs w:val="24"/>
                <w:lang w:val="uk-UA"/>
              </w:rPr>
              <w:t xml:space="preserve"> застосовує знання у презентації, уміє аналізувати, узагальнювати і систематизувати надану інформацію, робити </w:t>
            </w:r>
            <w:proofErr w:type="spellStart"/>
            <w:r w:rsidRPr="000E6E4D">
              <w:rPr>
                <w:rFonts w:ascii="Times New Roman" w:hAnsi="Times New Roman"/>
                <w:bCs/>
                <w:sz w:val="24"/>
                <w:szCs w:val="24"/>
                <w:lang w:val="uk-UA"/>
              </w:rPr>
              <w:t>висновки,логічно</w:t>
            </w:r>
            <w:proofErr w:type="spellEnd"/>
            <w:r w:rsidRPr="000E6E4D">
              <w:rPr>
                <w:rFonts w:ascii="Times New Roman" w:hAnsi="Times New Roman"/>
                <w:bCs/>
                <w:sz w:val="24"/>
                <w:szCs w:val="24"/>
                <w:lang w:val="uk-UA"/>
              </w:rPr>
              <w:t xml:space="preserve"> і послідовно викладений матеріал обраної теми </w:t>
            </w:r>
            <w:proofErr w:type="spellStart"/>
            <w:r w:rsidRPr="000E6E4D">
              <w:rPr>
                <w:rFonts w:ascii="Times New Roman" w:hAnsi="Times New Roman"/>
                <w:bCs/>
                <w:sz w:val="24"/>
                <w:szCs w:val="24"/>
                <w:lang w:val="uk-UA"/>
              </w:rPr>
              <w:t>проєкту</w:t>
            </w:r>
            <w:proofErr w:type="spellEnd"/>
            <w:r w:rsidRPr="000E6E4D">
              <w:rPr>
                <w:rFonts w:ascii="Times New Roman" w:hAnsi="Times New Roman"/>
                <w:bCs/>
                <w:sz w:val="24"/>
                <w:szCs w:val="24"/>
                <w:lang w:val="uk-UA"/>
              </w:rPr>
              <w:t>, робота оформлена належним чином</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11</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(учениця)володіє навчальним </w:t>
            </w:r>
            <w:proofErr w:type="spellStart"/>
            <w:r w:rsidRPr="000E6E4D">
              <w:rPr>
                <w:rFonts w:ascii="Times New Roman" w:hAnsi="Times New Roman"/>
                <w:bCs/>
                <w:sz w:val="24"/>
                <w:szCs w:val="24"/>
                <w:lang w:val="uk-UA"/>
              </w:rPr>
              <w:t>матеріаломі</w:t>
            </w:r>
            <w:proofErr w:type="spellEnd"/>
            <w:r w:rsidRPr="000E6E4D">
              <w:rPr>
                <w:rFonts w:ascii="Times New Roman" w:hAnsi="Times New Roman"/>
                <w:bCs/>
                <w:sz w:val="24"/>
                <w:szCs w:val="24"/>
                <w:lang w:val="uk-UA"/>
              </w:rPr>
              <w:t xml:space="preserve"> застосовує знання у презентації, самостійно знаходить і аналізує інформацію, уміє аналізувати, узагальнювати і систематизувати зібраний матеріал, робить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висновки, </w:t>
            </w:r>
            <w:proofErr w:type="spellStart"/>
            <w:r w:rsidRPr="000E6E4D">
              <w:rPr>
                <w:rFonts w:ascii="Times New Roman" w:hAnsi="Times New Roman"/>
                <w:bCs/>
                <w:sz w:val="24"/>
                <w:szCs w:val="24"/>
                <w:lang w:val="uk-UA"/>
              </w:rPr>
              <w:t>логічно</w:t>
            </w:r>
            <w:proofErr w:type="spellEnd"/>
            <w:r w:rsidRPr="000E6E4D">
              <w:rPr>
                <w:rFonts w:ascii="Times New Roman" w:hAnsi="Times New Roman"/>
                <w:bCs/>
                <w:sz w:val="24"/>
                <w:szCs w:val="24"/>
                <w:lang w:val="uk-UA"/>
              </w:rPr>
              <w:t xml:space="preserve"> і послідовно подає матеріал обраної теми </w:t>
            </w:r>
            <w:proofErr w:type="spellStart"/>
            <w:r w:rsidRPr="000E6E4D">
              <w:rPr>
                <w:rFonts w:ascii="Times New Roman" w:hAnsi="Times New Roman"/>
                <w:bCs/>
                <w:sz w:val="24"/>
                <w:szCs w:val="24"/>
                <w:lang w:val="uk-UA"/>
              </w:rPr>
              <w:t>проєкту</w:t>
            </w:r>
            <w:proofErr w:type="spellEnd"/>
            <w:r w:rsidRPr="000E6E4D">
              <w:rPr>
                <w:rFonts w:ascii="Times New Roman" w:hAnsi="Times New Roman"/>
                <w:bCs/>
                <w:sz w:val="24"/>
                <w:szCs w:val="24"/>
                <w:lang w:val="uk-UA"/>
              </w:rPr>
              <w:t>, робота оформлена належним чином</w:t>
            </w:r>
          </w:p>
        </w:tc>
      </w:tr>
      <w:tr w:rsidR="000E6E4D" w:rsidRPr="000E6E4D" w:rsidTr="000E6E4D">
        <w:trPr>
          <w:trHeight w:val="105"/>
        </w:trPr>
        <w:tc>
          <w:tcPr>
            <w:tcW w:w="1844" w:type="dxa"/>
            <w:vMerge/>
          </w:tcPr>
          <w:p w:rsidR="000E6E4D" w:rsidRPr="000E6E4D" w:rsidRDefault="000E6E4D" w:rsidP="00A626C8">
            <w:pPr>
              <w:jc w:val="center"/>
              <w:textAlignment w:val="baseline"/>
              <w:rPr>
                <w:rFonts w:ascii="Times New Roman" w:hAnsi="Times New Roman"/>
                <w:bCs/>
                <w:sz w:val="24"/>
                <w:szCs w:val="24"/>
                <w:lang w:val="uk-UA"/>
              </w:rPr>
            </w:pPr>
          </w:p>
        </w:tc>
        <w:tc>
          <w:tcPr>
            <w:tcW w:w="1134" w:type="dxa"/>
          </w:tcPr>
          <w:p w:rsidR="000E6E4D" w:rsidRPr="000E6E4D" w:rsidRDefault="000E6E4D" w:rsidP="00A626C8">
            <w:pPr>
              <w:jc w:val="center"/>
              <w:textAlignment w:val="baseline"/>
              <w:rPr>
                <w:rFonts w:ascii="Times New Roman" w:hAnsi="Times New Roman"/>
                <w:bCs/>
                <w:sz w:val="24"/>
                <w:szCs w:val="24"/>
                <w:lang w:val="uk-UA"/>
              </w:rPr>
            </w:pPr>
            <w:r w:rsidRPr="000E6E4D">
              <w:rPr>
                <w:rFonts w:ascii="Times New Roman" w:hAnsi="Times New Roman"/>
                <w:bCs/>
                <w:sz w:val="24"/>
                <w:szCs w:val="24"/>
                <w:lang w:val="uk-UA"/>
              </w:rPr>
              <w:t>12</w:t>
            </w:r>
          </w:p>
        </w:tc>
        <w:tc>
          <w:tcPr>
            <w:tcW w:w="7699" w:type="dxa"/>
          </w:tcPr>
          <w:p w:rsidR="000E6E4D" w:rsidRPr="000E6E4D" w:rsidRDefault="000E6E4D" w:rsidP="00A626C8">
            <w:pPr>
              <w:textAlignment w:val="baseline"/>
              <w:rPr>
                <w:rFonts w:ascii="Times New Roman" w:hAnsi="Times New Roman"/>
                <w:bCs/>
                <w:sz w:val="24"/>
                <w:szCs w:val="24"/>
                <w:lang w:val="uk-UA"/>
              </w:rPr>
            </w:pPr>
            <w:r w:rsidRPr="000E6E4D">
              <w:rPr>
                <w:rFonts w:ascii="Times New Roman" w:hAnsi="Times New Roman"/>
                <w:bCs/>
                <w:sz w:val="24"/>
                <w:szCs w:val="24"/>
                <w:lang w:val="uk-UA"/>
              </w:rPr>
              <w:t xml:space="preserve">Учень (учениця)володіє навчальним </w:t>
            </w:r>
            <w:proofErr w:type="spellStart"/>
            <w:r w:rsidRPr="000E6E4D">
              <w:rPr>
                <w:rFonts w:ascii="Times New Roman" w:hAnsi="Times New Roman"/>
                <w:bCs/>
                <w:sz w:val="24"/>
                <w:szCs w:val="24"/>
                <w:lang w:val="uk-UA"/>
              </w:rPr>
              <w:t>матеріаломі</w:t>
            </w:r>
            <w:proofErr w:type="spellEnd"/>
            <w:r w:rsidRPr="000E6E4D">
              <w:rPr>
                <w:rFonts w:ascii="Times New Roman" w:hAnsi="Times New Roman"/>
                <w:bCs/>
                <w:sz w:val="24"/>
                <w:szCs w:val="24"/>
                <w:lang w:val="uk-UA"/>
              </w:rPr>
              <w:t xml:space="preserve"> застосовує знання у презентації, самостійно знаходить і аналізує інформацію, уміє аналізувати, узагальнювати і систематизувати зібраний матеріал, робить </w:t>
            </w:r>
            <w:proofErr w:type="spellStart"/>
            <w:r w:rsidRPr="000E6E4D">
              <w:rPr>
                <w:rFonts w:ascii="Times New Roman" w:hAnsi="Times New Roman"/>
                <w:bCs/>
                <w:sz w:val="24"/>
                <w:szCs w:val="24"/>
                <w:lang w:val="uk-UA"/>
              </w:rPr>
              <w:t>обгрунтовані</w:t>
            </w:r>
            <w:proofErr w:type="spellEnd"/>
            <w:r w:rsidRPr="000E6E4D">
              <w:rPr>
                <w:rFonts w:ascii="Times New Roman" w:hAnsi="Times New Roman"/>
                <w:bCs/>
                <w:sz w:val="24"/>
                <w:szCs w:val="24"/>
                <w:lang w:val="uk-UA"/>
              </w:rPr>
              <w:t xml:space="preserve"> висновки, </w:t>
            </w:r>
            <w:proofErr w:type="spellStart"/>
            <w:r w:rsidRPr="000E6E4D">
              <w:rPr>
                <w:rFonts w:ascii="Times New Roman" w:hAnsi="Times New Roman"/>
                <w:bCs/>
                <w:sz w:val="24"/>
                <w:szCs w:val="24"/>
                <w:lang w:val="uk-UA"/>
              </w:rPr>
              <w:t>логічно</w:t>
            </w:r>
            <w:proofErr w:type="spellEnd"/>
            <w:r w:rsidRPr="000E6E4D">
              <w:rPr>
                <w:rFonts w:ascii="Times New Roman" w:hAnsi="Times New Roman"/>
                <w:bCs/>
                <w:sz w:val="24"/>
                <w:szCs w:val="24"/>
                <w:lang w:val="uk-UA"/>
              </w:rPr>
              <w:t xml:space="preserve"> і послідовно подає матеріал обраної теми </w:t>
            </w:r>
            <w:proofErr w:type="spellStart"/>
            <w:r w:rsidRPr="000E6E4D">
              <w:rPr>
                <w:rFonts w:ascii="Times New Roman" w:hAnsi="Times New Roman"/>
                <w:bCs/>
                <w:sz w:val="24"/>
                <w:szCs w:val="24"/>
                <w:lang w:val="uk-UA"/>
              </w:rPr>
              <w:t>проєкту</w:t>
            </w:r>
            <w:proofErr w:type="spellEnd"/>
            <w:r w:rsidRPr="000E6E4D">
              <w:rPr>
                <w:rFonts w:ascii="Times New Roman" w:hAnsi="Times New Roman"/>
                <w:bCs/>
                <w:sz w:val="24"/>
                <w:szCs w:val="24"/>
                <w:lang w:val="uk-UA"/>
              </w:rPr>
              <w:t>, робота оформлена належним чином, самостійно вносить пропозиції щодо поставленої проблеми</w:t>
            </w:r>
          </w:p>
        </w:tc>
      </w:tr>
    </w:tbl>
    <w:p w:rsidR="000E6E4D" w:rsidRPr="000E6E4D" w:rsidRDefault="000E6E4D" w:rsidP="000E6E4D">
      <w:pPr>
        <w:rPr>
          <w:sz w:val="24"/>
          <w:szCs w:val="24"/>
          <w:lang w:val="uk-UA"/>
        </w:rPr>
      </w:pPr>
    </w:p>
    <w:p w:rsidR="000E6E4D" w:rsidRPr="000E6E4D" w:rsidRDefault="000E6E4D">
      <w:pPr>
        <w:rPr>
          <w:sz w:val="24"/>
          <w:szCs w:val="24"/>
          <w:lang w:val="uk-UA"/>
        </w:rPr>
      </w:pPr>
    </w:p>
    <w:sectPr w:rsidR="000E6E4D" w:rsidRPr="000E6E4D" w:rsidSect="000E6E4D">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15"/>
    <w:rsid w:val="000E6E4D"/>
    <w:rsid w:val="00226015"/>
    <w:rsid w:val="005D4579"/>
    <w:rsid w:val="006A0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3C48F"/>
  <w15:chartTrackingRefBased/>
  <w15:docId w15:val="{A0329174-2E01-4714-8687-954AB884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015"/>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0E6E4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5675">
      <w:bodyDiv w:val="1"/>
      <w:marLeft w:val="0"/>
      <w:marRight w:val="0"/>
      <w:marTop w:val="0"/>
      <w:marBottom w:val="0"/>
      <w:divBdr>
        <w:top w:val="none" w:sz="0" w:space="0" w:color="auto"/>
        <w:left w:val="none" w:sz="0" w:space="0" w:color="auto"/>
        <w:bottom w:val="none" w:sz="0" w:space="0" w:color="auto"/>
        <w:right w:val="none" w:sz="0" w:space="0" w:color="auto"/>
      </w:divBdr>
      <w:divsChild>
        <w:div w:id="370420983">
          <w:marLeft w:val="92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3779</Words>
  <Characters>21546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2026-01-12T18:10:00Z</dcterms:created>
  <dcterms:modified xsi:type="dcterms:W3CDTF">2026-01-15T12:45:00Z</dcterms:modified>
</cp:coreProperties>
</file>