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10" w:rsidRDefault="00625810">
      <w:pPr>
        <w:pStyle w:val="a3"/>
        <w:ind w:left="0"/>
        <w:rPr>
          <w:sz w:val="26"/>
        </w:rPr>
      </w:pPr>
    </w:p>
    <w:p w:rsidR="00625810" w:rsidRDefault="00625810">
      <w:pPr>
        <w:pStyle w:val="a3"/>
        <w:spacing w:before="1"/>
        <w:ind w:left="0"/>
        <w:rPr>
          <w:sz w:val="28"/>
        </w:rPr>
      </w:pPr>
    </w:p>
    <w:p w:rsidR="002D1100" w:rsidRDefault="002D1100">
      <w:pPr>
        <w:pStyle w:val="a3"/>
      </w:pPr>
    </w:p>
    <w:p w:rsidR="00625810" w:rsidRDefault="00625810">
      <w:pPr>
        <w:pStyle w:val="a3"/>
      </w:pPr>
    </w:p>
    <w:p w:rsidR="002D1100" w:rsidRPr="002D1100" w:rsidRDefault="00871FAC" w:rsidP="002D1100">
      <w:pPr>
        <w:ind w:left="10" w:hanging="10"/>
        <w:jc w:val="center"/>
        <w:rPr>
          <w:sz w:val="28"/>
          <w:szCs w:val="28"/>
        </w:rPr>
      </w:pPr>
      <w:r>
        <w:br w:type="column"/>
      </w:r>
      <w:r w:rsidR="002D1100">
        <w:rPr>
          <w:b/>
          <w:sz w:val="28"/>
          <w:szCs w:val="28"/>
        </w:rPr>
        <w:lastRenderedPageBreak/>
        <w:t>КРИТЕРІЇ ОЦІНЮВАННЯ НАВЧАЛЬНИХ ДОСЯГНЕНЬ ЗДОБУВАЧІ</w:t>
      </w:r>
      <w:r w:rsidR="002D1100">
        <w:rPr>
          <w:b/>
          <w:sz w:val="28"/>
          <w:szCs w:val="28"/>
        </w:rPr>
        <w:t>В ОСВІТИ  5-11 КЛАСІВ З ТРУДОВОГО НАВЧАННЯ В ЛІЦЕЇ №3</w:t>
      </w:r>
      <w:r w:rsidR="002D1100">
        <w:rPr>
          <w:b/>
          <w:sz w:val="28"/>
          <w:szCs w:val="28"/>
        </w:rPr>
        <w:t xml:space="preserve"> ІМЕНІ ЛЕСІ УКРАЇНКИ М. КОВЕЛЯ</w:t>
      </w:r>
    </w:p>
    <w:p w:rsidR="00625810" w:rsidRDefault="00871FAC" w:rsidP="002D1100">
      <w:pPr>
        <w:pStyle w:val="a3"/>
        <w:spacing w:before="9"/>
        <w:ind w:left="0"/>
        <w:jc w:val="both"/>
      </w:pPr>
      <w:r>
        <w:t>Об'єктами</w:t>
      </w:r>
      <w:r>
        <w:rPr>
          <w:spacing w:val="45"/>
        </w:rPr>
        <w:t xml:space="preserve"> </w:t>
      </w:r>
      <w:r>
        <w:t>оцінювання</w:t>
      </w:r>
      <w:r>
        <w:rPr>
          <w:spacing w:val="46"/>
        </w:rPr>
        <w:t xml:space="preserve"> </w:t>
      </w:r>
      <w:r>
        <w:t>навчальних</w:t>
      </w:r>
      <w:r>
        <w:rPr>
          <w:spacing w:val="31"/>
        </w:rPr>
        <w:t xml:space="preserve"> </w:t>
      </w:r>
      <w:r>
        <w:t>досягнень</w:t>
      </w:r>
      <w:r>
        <w:rPr>
          <w:spacing w:val="31"/>
        </w:rPr>
        <w:t xml:space="preserve"> </w:t>
      </w:r>
      <w:r>
        <w:t>учнів</w:t>
      </w:r>
      <w:r>
        <w:rPr>
          <w:spacing w:val="30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трудового</w:t>
      </w:r>
      <w:r>
        <w:rPr>
          <w:spacing w:val="31"/>
        </w:rPr>
        <w:t xml:space="preserve"> </w:t>
      </w:r>
      <w:r>
        <w:t>навчання</w:t>
      </w:r>
      <w:r>
        <w:rPr>
          <w:spacing w:val="30"/>
        </w:rPr>
        <w:t xml:space="preserve"> </w:t>
      </w:r>
      <w:r>
        <w:t>можуть</w:t>
      </w:r>
    </w:p>
    <w:p w:rsidR="00625810" w:rsidRDefault="002D1100" w:rsidP="002D1100">
      <w:pPr>
        <w:pStyle w:val="a3"/>
        <w:spacing w:before="9"/>
        <w:jc w:val="both"/>
      </w:pPr>
      <w:r>
        <w:t>бути:</w:t>
      </w:r>
    </w:p>
    <w:p w:rsidR="00625810" w:rsidRDefault="00871FAC" w:rsidP="002D1100">
      <w:pPr>
        <w:pStyle w:val="a5"/>
        <w:numPr>
          <w:ilvl w:val="0"/>
          <w:numId w:val="1"/>
        </w:numPr>
        <w:tabs>
          <w:tab w:val="left" w:pos="283"/>
        </w:tabs>
        <w:spacing w:before="1"/>
        <w:jc w:val="both"/>
        <w:rPr>
          <w:sz w:val="24"/>
        </w:rPr>
      </w:pPr>
      <w:r>
        <w:rPr>
          <w:sz w:val="24"/>
        </w:rPr>
        <w:t>рівень 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знань та</w:t>
      </w:r>
      <w:r>
        <w:rPr>
          <w:spacing w:val="1"/>
          <w:sz w:val="24"/>
        </w:rPr>
        <w:t xml:space="preserve"> </w:t>
      </w:r>
      <w:r>
        <w:rPr>
          <w:sz w:val="24"/>
        </w:rPr>
        <w:t>умінь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практичній роботі;</w:t>
      </w:r>
    </w:p>
    <w:p w:rsidR="00625810" w:rsidRDefault="00871FAC" w:rsidP="002D1100">
      <w:pPr>
        <w:pStyle w:val="a5"/>
        <w:numPr>
          <w:ilvl w:val="0"/>
          <w:numId w:val="1"/>
        </w:numPr>
        <w:tabs>
          <w:tab w:val="left" w:pos="283"/>
        </w:tabs>
        <w:spacing w:line="270" w:lineRule="exact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роектно-технологічна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учнів;</w:t>
      </w:r>
    </w:p>
    <w:p w:rsidR="00625810" w:rsidRDefault="00871FAC" w:rsidP="002D1100">
      <w:pPr>
        <w:pStyle w:val="a5"/>
        <w:numPr>
          <w:ilvl w:val="0"/>
          <w:numId w:val="1"/>
        </w:numPr>
        <w:tabs>
          <w:tab w:val="left" w:pos="537"/>
          <w:tab w:val="left" w:pos="538"/>
          <w:tab w:val="left" w:pos="1559"/>
          <w:tab w:val="left" w:pos="3362"/>
          <w:tab w:val="left" w:pos="4481"/>
          <w:tab w:val="left" w:pos="5533"/>
        </w:tabs>
        <w:ind w:left="537" w:hanging="396"/>
        <w:jc w:val="both"/>
        <w:rPr>
          <w:sz w:val="24"/>
        </w:rPr>
      </w:pPr>
      <w:r>
        <w:rPr>
          <w:sz w:val="24"/>
        </w:rPr>
        <w:t>уміння</w:t>
      </w:r>
      <w:r>
        <w:rPr>
          <w:sz w:val="24"/>
        </w:rPr>
        <w:tab/>
        <w:t>користуватися</w:t>
      </w:r>
      <w:r>
        <w:rPr>
          <w:sz w:val="24"/>
        </w:rPr>
        <w:tab/>
        <w:t>різними</w:t>
      </w:r>
      <w:r>
        <w:rPr>
          <w:sz w:val="24"/>
        </w:rPr>
        <w:tab/>
        <w:t>видами</w:t>
      </w:r>
      <w:r>
        <w:rPr>
          <w:sz w:val="24"/>
        </w:rPr>
        <w:tab/>
      </w:r>
      <w:proofErr w:type="spellStart"/>
      <w:r>
        <w:rPr>
          <w:sz w:val="24"/>
        </w:rPr>
        <w:t>конструкторсько</w:t>
      </w:r>
      <w:proofErr w:type="spellEnd"/>
      <w:r>
        <w:rPr>
          <w:sz w:val="24"/>
        </w:rPr>
        <w:t>-технологічної</w:t>
      </w:r>
    </w:p>
    <w:p w:rsidR="00625810" w:rsidRDefault="00625810" w:rsidP="002D1100">
      <w:pPr>
        <w:spacing w:line="273" w:lineRule="exact"/>
        <w:jc w:val="both"/>
        <w:rPr>
          <w:sz w:val="24"/>
        </w:rPr>
        <w:sectPr w:rsidR="00625810">
          <w:type w:val="continuous"/>
          <w:pgSz w:w="11920" w:h="16860"/>
          <w:pgMar w:top="1060" w:right="720" w:bottom="280" w:left="1560" w:header="720" w:footer="720" w:gutter="0"/>
          <w:cols w:num="2" w:space="720" w:equalWidth="0">
            <w:col w:w="685" w:space="50"/>
            <w:col w:w="8905"/>
          </w:cols>
        </w:sectPr>
      </w:pPr>
    </w:p>
    <w:p w:rsidR="00625810" w:rsidRDefault="002D1100" w:rsidP="002D1100">
      <w:pPr>
        <w:pStyle w:val="a3"/>
        <w:spacing w:before="9" w:line="273" w:lineRule="exact"/>
        <w:jc w:val="both"/>
      </w:pPr>
      <w:r>
        <w:lastRenderedPageBreak/>
        <w:t xml:space="preserve">             </w:t>
      </w:r>
      <w:r w:rsidR="00871FAC">
        <w:t>документації та</w:t>
      </w:r>
      <w:r w:rsidR="00871FAC">
        <w:rPr>
          <w:spacing w:val="1"/>
        </w:rPr>
        <w:t xml:space="preserve"> </w:t>
      </w:r>
      <w:r w:rsidR="00871FAC">
        <w:t>іншими</w:t>
      </w:r>
      <w:r w:rsidR="00871FAC">
        <w:rPr>
          <w:spacing w:val="1"/>
        </w:rPr>
        <w:t xml:space="preserve"> </w:t>
      </w:r>
      <w:r w:rsidR="00871FAC">
        <w:t>джерелами інформації;</w:t>
      </w:r>
    </w:p>
    <w:p w:rsidR="00625810" w:rsidRDefault="00871FAC" w:rsidP="002D1100">
      <w:pPr>
        <w:pStyle w:val="a5"/>
        <w:numPr>
          <w:ilvl w:val="1"/>
          <w:numId w:val="1"/>
        </w:numPr>
        <w:tabs>
          <w:tab w:val="left" w:pos="1018"/>
        </w:tabs>
        <w:ind w:left="1017"/>
        <w:jc w:val="both"/>
        <w:rPr>
          <w:sz w:val="24"/>
        </w:rPr>
      </w:pPr>
      <w:r>
        <w:rPr>
          <w:sz w:val="24"/>
        </w:rPr>
        <w:t>якість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робіт;</w:t>
      </w:r>
    </w:p>
    <w:p w:rsidR="00625810" w:rsidRDefault="00871FAC" w:rsidP="002D1100">
      <w:pPr>
        <w:pStyle w:val="a5"/>
        <w:numPr>
          <w:ilvl w:val="1"/>
          <w:numId w:val="1"/>
        </w:numPr>
        <w:tabs>
          <w:tab w:val="left" w:pos="1139"/>
        </w:tabs>
        <w:spacing w:before="14" w:line="235" w:lineRule="auto"/>
        <w:ind w:right="143" w:firstLine="735"/>
        <w:jc w:val="both"/>
        <w:rPr>
          <w:sz w:val="24"/>
        </w:rPr>
      </w:pP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сформованості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умінь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технологічні</w:t>
      </w:r>
      <w:r>
        <w:rPr>
          <w:spacing w:val="1"/>
          <w:sz w:val="24"/>
        </w:rPr>
        <w:t xml:space="preserve"> </w:t>
      </w:r>
      <w:r w:rsidR="002D1100">
        <w:rPr>
          <w:spacing w:val="1"/>
          <w:sz w:val="24"/>
        </w:rPr>
        <w:t xml:space="preserve">               </w:t>
      </w:r>
      <w:r>
        <w:rPr>
          <w:sz w:val="24"/>
        </w:rPr>
        <w:t>операції;</w:t>
      </w:r>
    </w:p>
    <w:p w:rsidR="00625810" w:rsidRDefault="00871FAC" w:rsidP="002D1100">
      <w:pPr>
        <w:pStyle w:val="a5"/>
        <w:numPr>
          <w:ilvl w:val="1"/>
          <w:numId w:val="1"/>
        </w:numPr>
        <w:tabs>
          <w:tab w:val="left" w:pos="1109"/>
        </w:tabs>
        <w:spacing w:line="247" w:lineRule="auto"/>
        <w:ind w:right="142" w:firstLine="735"/>
        <w:jc w:val="both"/>
        <w:rPr>
          <w:sz w:val="24"/>
        </w:rPr>
      </w:pP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(планування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трудових процесів, самоконтроль і т. п.), виявлення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елементів творчості.</w:t>
      </w:r>
    </w:p>
    <w:p w:rsidR="00625810" w:rsidRDefault="00871FAC" w:rsidP="002D1100">
      <w:pPr>
        <w:pStyle w:val="a3"/>
        <w:spacing w:line="242" w:lineRule="auto"/>
        <w:ind w:right="136" w:firstLine="735"/>
        <w:jc w:val="both"/>
      </w:pP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безпечної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санітарно-гігієнічних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уміння орган</w:t>
      </w:r>
      <w:r>
        <w:t>ізовувати робоче</w:t>
      </w:r>
      <w:r>
        <w:rPr>
          <w:spacing w:val="1"/>
        </w:rPr>
        <w:t xml:space="preserve"> </w:t>
      </w:r>
      <w:r>
        <w:t>місце і підтримувати порядок на ньому в процесі роботи.</w:t>
      </w:r>
    </w:p>
    <w:p w:rsidR="00625810" w:rsidRDefault="00871FAC">
      <w:pPr>
        <w:pStyle w:val="a3"/>
        <w:spacing w:line="242" w:lineRule="auto"/>
        <w:ind w:right="142" w:firstLine="735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3.3pt;margin-top:42pt;width:471.4pt;height:470.65pt;z-index:15728640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67"/>
                    <w:gridCol w:w="661"/>
                    <w:gridCol w:w="6756"/>
                  </w:tblGrid>
                  <w:tr w:rsidR="00625810">
                    <w:trPr>
                      <w:trHeight w:val="570"/>
                    </w:trPr>
                    <w:tc>
                      <w:tcPr>
                        <w:tcW w:w="1967" w:type="dxa"/>
                      </w:tcPr>
                      <w:p w:rsidR="00625810" w:rsidRDefault="00871FAC">
                        <w:pPr>
                          <w:pStyle w:val="TableParagraph"/>
                          <w:spacing w:before="10"/>
                          <w:ind w:left="463" w:right="49"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Рівні навчальних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досягнень</w:t>
                        </w: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spacing w:before="8" w:line="240" w:lineRule="auto"/>
                          <w:ind w:left="53" w:righ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Бали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spacing w:before="8" w:line="240" w:lineRule="auto"/>
                          <w:ind w:left="5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Характеристика навчальних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досягнень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(учениці)</w:t>
                        </w:r>
                      </w:p>
                    </w:tc>
                  </w:tr>
                  <w:tr w:rsidR="00625810">
                    <w:trPr>
                      <w:trHeight w:val="570"/>
                    </w:trPr>
                    <w:tc>
                      <w:tcPr>
                        <w:tcW w:w="1967" w:type="dxa"/>
                        <w:vMerge w:val="restart"/>
                      </w:tcPr>
                      <w:p w:rsidR="00625810" w:rsidRDefault="00871FAC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Початковий</w:t>
                        </w: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Учні можуть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розпізнавати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деякі об'єкти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вивчення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(матеріали,</w:t>
                        </w:r>
                      </w:p>
                      <w:p w:rsidR="00625810" w:rsidRDefault="00871FAC">
                        <w:pPr>
                          <w:pStyle w:val="TableParagraph"/>
                          <w:spacing w:before="9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інструменти, моделі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тощо) 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називають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 (на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побутовому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рівні)</w:t>
                        </w:r>
                      </w:p>
                    </w:tc>
                  </w:tr>
                  <w:tr w:rsidR="00625810">
                    <w:trPr>
                      <w:trHeight w:val="840"/>
                    </w:trPr>
                    <w:tc>
                      <w:tcPr>
                        <w:tcW w:w="1967" w:type="dxa"/>
                        <w:vMerge/>
                        <w:tcBorders>
                          <w:top w:val="nil"/>
                        </w:tcBorders>
                      </w:tcPr>
                      <w:p w:rsidR="00625810" w:rsidRDefault="006258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Учні описують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незначну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частину технологічних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об'єктів;</w:t>
                        </w:r>
                      </w:p>
                      <w:p w:rsidR="00625810" w:rsidRDefault="00871FAC">
                        <w:pPr>
                          <w:pStyle w:val="TableParagraph"/>
                          <w:spacing w:before="11"/>
                          <w:ind w:righ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частково розпізнають інструменти та обладнання для виконання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практичних робіт</w:t>
                        </w:r>
                      </w:p>
                    </w:tc>
                  </w:tr>
                  <w:tr w:rsidR="00625810">
                    <w:trPr>
                      <w:trHeight w:val="1396"/>
                    </w:trPr>
                    <w:tc>
                      <w:tcPr>
                        <w:tcW w:w="1967" w:type="dxa"/>
                        <w:vMerge/>
                        <w:tcBorders>
                          <w:top w:val="nil"/>
                        </w:tcBorders>
                      </w:tcPr>
                      <w:p w:rsidR="00625810" w:rsidRDefault="006258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spacing w:line="242" w:lineRule="auto"/>
                          <w:ind w:right="3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Учні мають фрагментарні уявлення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 предмета вивчення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(обізнані з деякими технологічними поняттями); з допомогою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вчителя виконують елементарні практичні завдання;</w:t>
                        </w:r>
                      </w:p>
                      <w:p w:rsidR="00625810" w:rsidRDefault="00871FAC">
                        <w:pPr>
                          <w:pStyle w:val="TableParagraph"/>
                          <w:ind w:right="8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використовують за призначенням робочі інструменти 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обладнання</w:t>
                        </w:r>
                      </w:p>
                    </w:tc>
                  </w:tr>
                  <w:tr w:rsidR="00625810">
                    <w:trPr>
                      <w:trHeight w:val="840"/>
                    </w:trPr>
                    <w:tc>
                      <w:tcPr>
                        <w:tcW w:w="1967" w:type="dxa"/>
                        <w:vMerge w:val="restart"/>
                      </w:tcPr>
                      <w:p w:rsidR="00625810" w:rsidRDefault="00871FAC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Середній</w:t>
                        </w: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Учні знають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окремі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відомості, 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стосуються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технологічних</w:t>
                        </w:r>
                      </w:p>
                      <w:p w:rsidR="00625810" w:rsidRDefault="00871FAC">
                        <w:pPr>
                          <w:pStyle w:val="TableParagraph"/>
                          <w:spacing w:before="11"/>
                          <w:ind w:right="13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об'єктів; застосовують елементарні прийоми роботи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інструментом</w:t>
                        </w:r>
                      </w:p>
                    </w:tc>
                  </w:tr>
                  <w:tr w:rsidR="00625810">
                    <w:trPr>
                      <w:trHeight w:val="1125"/>
                    </w:trPr>
                    <w:tc>
                      <w:tcPr>
                        <w:tcW w:w="1967" w:type="dxa"/>
                        <w:vMerge/>
                        <w:tcBorders>
                          <w:top w:val="nil"/>
                        </w:tcBorders>
                      </w:tcPr>
                      <w:p w:rsidR="00625810" w:rsidRDefault="006258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spacing w:before="8" w:line="240" w:lineRule="auto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spacing w:before="8"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Учні відтворюють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навчальний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матеріал, необхідний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</w:p>
                      <w:p w:rsidR="00625810" w:rsidRDefault="00871FAC">
                        <w:pPr>
                          <w:pStyle w:val="TableParagraph"/>
                          <w:spacing w:before="2" w:line="235" w:lineRule="auto"/>
                          <w:ind w:right="1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виконання практичних робіт, з допомогою вчителя; виконують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окремі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технологічні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операції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недоліками;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частково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володіють</w:t>
                        </w:r>
                      </w:p>
                      <w:p w:rsidR="00625810" w:rsidRDefault="00871FAC">
                        <w:pPr>
                          <w:pStyle w:val="TableParagraph"/>
                          <w:spacing w:before="10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прийомами роботи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інструментом</w:t>
                        </w:r>
                      </w:p>
                    </w:tc>
                  </w:tr>
                  <w:tr w:rsidR="00625810">
                    <w:trPr>
                      <w:trHeight w:val="840"/>
                    </w:trPr>
                    <w:tc>
                      <w:tcPr>
                        <w:tcW w:w="1967" w:type="dxa"/>
                        <w:vMerge/>
                        <w:tcBorders>
                          <w:top w:val="nil"/>
                        </w:tcBorders>
                      </w:tcPr>
                      <w:p w:rsidR="00625810" w:rsidRDefault="006258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spacing w:line="247" w:lineRule="auto"/>
                          <w:ind w:right="6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Учні самостійно відтворюють значну частину навчального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матеріалу, необхідного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виконання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практичних робіт;</w:t>
                        </w:r>
                      </w:p>
                      <w:p w:rsidR="00625810" w:rsidRDefault="00871FAC">
                        <w:pPr>
                          <w:pStyle w:val="TableParagraph"/>
                          <w:spacing w:line="25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виконують окремі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частини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технологічних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операцій</w:t>
                        </w:r>
                      </w:p>
                    </w:tc>
                  </w:tr>
                  <w:tr w:rsidR="00625810">
                    <w:trPr>
                      <w:trHeight w:val="1666"/>
                    </w:trPr>
                    <w:tc>
                      <w:tcPr>
                        <w:tcW w:w="1967" w:type="dxa"/>
                        <w:vMerge w:val="restart"/>
                      </w:tcPr>
                      <w:p w:rsidR="00625810" w:rsidRDefault="00871FAC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Достатній</w:t>
                        </w: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spacing w:line="247" w:lineRule="auto"/>
                          <w:ind w:right="-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Учні самостійно і </w:t>
                        </w:r>
                        <w:proofErr w:type="spellStart"/>
                        <w:r>
                          <w:rPr>
                            <w:sz w:val="24"/>
                          </w:rPr>
                          <w:t>логічно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відтворюють фактичний і теоретичний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матеріал, необхідний для виконання практичних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робіт;</w:t>
                        </w:r>
                      </w:p>
                      <w:p w:rsidR="00625810" w:rsidRDefault="00871FAC">
                        <w:pPr>
                          <w:pStyle w:val="TableParagraph"/>
                          <w:spacing w:line="242" w:lineRule="auto"/>
                          <w:ind w:righ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виконують практичну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роботу відповідно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інструкцій вчителя;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частково контролюють власні навчальні дії;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 допомогою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учасників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</w:t>
                        </w:r>
                        <w:r>
                          <w:rPr>
                            <w:sz w:val="24"/>
                          </w:rPr>
                          <w:t>ля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виконують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завдання,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стосуються</w:t>
                        </w:r>
                      </w:p>
                      <w:p w:rsidR="00625810" w:rsidRDefault="00871FAC">
                        <w:pPr>
                          <w:pStyle w:val="TableParagraph"/>
                          <w:spacing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окремих етапів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діяльності</w:t>
                        </w:r>
                      </w:p>
                    </w:tc>
                  </w:tr>
                  <w:tr w:rsidR="00625810">
                    <w:trPr>
                      <w:trHeight w:val="1125"/>
                    </w:trPr>
                    <w:tc>
                      <w:tcPr>
                        <w:tcW w:w="1967" w:type="dxa"/>
                        <w:vMerge/>
                        <w:tcBorders>
                          <w:top w:val="nil"/>
                        </w:tcBorders>
                      </w:tcPr>
                      <w:p w:rsidR="00625810" w:rsidRDefault="006258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625810" w:rsidRDefault="00871FAC">
                        <w:pPr>
                          <w:pStyle w:val="TableParagraph"/>
                          <w:spacing w:before="8" w:line="240" w:lineRule="auto"/>
                          <w:ind w:lef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756" w:type="dxa"/>
                      </w:tcPr>
                      <w:p w:rsidR="00625810" w:rsidRDefault="00871FAC">
                        <w:pPr>
                          <w:pStyle w:val="TableParagraph"/>
                          <w:spacing w:before="8" w:line="242" w:lineRule="auto"/>
                          <w:ind w:right="-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Учні виявляють розуміння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навчального матеріалу, наводять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приклади, намагаються аналізувати, встановлювати найсуттєвіші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зв'язки і залежності між технологічними операціями;</w:t>
                        </w:r>
                      </w:p>
                      <w:p w:rsidR="00625810" w:rsidRDefault="00871FAC">
                        <w:pPr>
                          <w:pStyle w:val="TableParagraph"/>
                          <w:spacing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використовують набуті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знання 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уміння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стандартних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ситуаціях</w:t>
                        </w:r>
                      </w:p>
                    </w:tc>
                  </w:tr>
                </w:tbl>
                <w:p w:rsidR="00625810" w:rsidRDefault="0062581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Вимоги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Державних вимог до рівня загальноосвітньої підготовки учнів, передбачених навчальною</w:t>
      </w:r>
      <w:r>
        <w:rPr>
          <w:spacing w:val="1"/>
        </w:rPr>
        <w:t xml:space="preserve"> </w:t>
      </w:r>
      <w:r>
        <w:t>програмою та з урахуванням вікових особливостей учнів.</w:t>
      </w:r>
    </w:p>
    <w:p w:rsidR="00625810" w:rsidRDefault="00625810">
      <w:pPr>
        <w:spacing w:line="242" w:lineRule="auto"/>
        <w:jc w:val="both"/>
        <w:sectPr w:rsidR="00625810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625810">
        <w:trPr>
          <w:trHeight w:val="840"/>
        </w:trPr>
        <w:tc>
          <w:tcPr>
            <w:tcW w:w="1967" w:type="dxa"/>
          </w:tcPr>
          <w:p w:rsidR="00625810" w:rsidRDefault="006258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625810" w:rsidRDefault="00871FAC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625810" w:rsidRDefault="00871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Учні володіють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 матеріалом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реалізовують свої</w:t>
            </w:r>
          </w:p>
          <w:p w:rsidR="00625810" w:rsidRDefault="00871FAC">
            <w:pPr>
              <w:pStyle w:val="TableParagraph"/>
              <w:spacing w:before="11"/>
              <w:ind w:right="172"/>
              <w:rPr>
                <w:sz w:val="24"/>
              </w:rPr>
            </w:pPr>
            <w:r>
              <w:rPr>
                <w:sz w:val="24"/>
              </w:rPr>
              <w:t>знання та вміння в практичній діяльності; можуть аналізувати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систематизувати інформацію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 проектної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625810">
        <w:trPr>
          <w:trHeight w:val="1396"/>
        </w:trPr>
        <w:tc>
          <w:tcPr>
            <w:tcW w:w="1967" w:type="dxa"/>
            <w:vMerge w:val="restart"/>
          </w:tcPr>
          <w:p w:rsidR="00625810" w:rsidRDefault="00871FAC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625810" w:rsidRDefault="00871FAC">
            <w:pPr>
              <w:pStyle w:val="TableParagraph"/>
              <w:spacing w:before="8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625810" w:rsidRDefault="00871FAC">
            <w:pPr>
              <w:pStyle w:val="TableParagraph"/>
              <w:spacing w:before="8" w:line="240" w:lineRule="auto"/>
              <w:ind w:right="-25"/>
              <w:rPr>
                <w:sz w:val="24"/>
              </w:rPr>
            </w:pPr>
            <w:r>
              <w:rPr>
                <w:sz w:val="24"/>
              </w:rPr>
              <w:t>Учні володіють глибокими знаннями та уміннями і застосовують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 у нестандартних ситуаціях; беруть активну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 технологічного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процесу;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 проекту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проектують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виконують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 види</w:t>
            </w:r>
          </w:p>
          <w:p w:rsidR="00625810" w:rsidRDefault="00871F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заплано</w:t>
            </w:r>
            <w:r>
              <w:rPr>
                <w:sz w:val="24"/>
              </w:rPr>
              <w:t>ваних робіт</w:t>
            </w:r>
          </w:p>
        </w:tc>
      </w:tr>
      <w:tr w:rsidR="00625810">
        <w:trPr>
          <w:trHeight w:val="1951"/>
        </w:trPr>
        <w:tc>
          <w:tcPr>
            <w:tcW w:w="1967" w:type="dxa"/>
            <w:vMerge/>
            <w:tcBorders>
              <w:top w:val="nil"/>
            </w:tcBorders>
          </w:tcPr>
          <w:p w:rsidR="00625810" w:rsidRDefault="00625810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25810" w:rsidRDefault="00871FAC">
            <w:pPr>
              <w:pStyle w:val="TableParagraph"/>
              <w:spacing w:before="8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625810" w:rsidRDefault="00871FAC">
            <w:pPr>
              <w:pStyle w:val="TableParagraph"/>
              <w:spacing w:before="8"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Учні володіють гнучкими знаннями і навичками в межах вимог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 програми, аргументовано використовують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нестандартних ситуаціях, знаходять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аналізують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розробляють технологічний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</w:p>
          <w:p w:rsidR="00625810" w:rsidRDefault="00871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виготовлення виробу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забезпечують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625810" w:rsidRDefault="00871FAC">
            <w:pPr>
              <w:pStyle w:val="TableParagraph"/>
              <w:spacing w:before="11"/>
              <w:ind w:right="457"/>
              <w:rPr>
                <w:sz w:val="24"/>
              </w:rPr>
            </w:pPr>
            <w:r>
              <w:rPr>
                <w:sz w:val="24"/>
              </w:rPr>
              <w:t>самостійно проектують та виконують всі види запланованих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</w:tr>
      <w:tr w:rsidR="00625810">
        <w:trPr>
          <w:trHeight w:val="1666"/>
        </w:trPr>
        <w:tc>
          <w:tcPr>
            <w:tcW w:w="1967" w:type="dxa"/>
            <w:vMerge/>
            <w:tcBorders>
              <w:top w:val="nil"/>
            </w:tcBorders>
          </w:tcPr>
          <w:p w:rsidR="00625810" w:rsidRDefault="00625810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625810" w:rsidRDefault="00871FAC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625810" w:rsidRDefault="00871FAC">
            <w:pPr>
              <w:pStyle w:val="TableParagraph"/>
              <w:spacing w:line="247" w:lineRule="auto"/>
              <w:ind w:right="508"/>
              <w:rPr>
                <w:sz w:val="24"/>
              </w:rPr>
            </w:pPr>
            <w:r>
              <w:rPr>
                <w:sz w:val="24"/>
              </w:rPr>
              <w:t>Учні мають системні знання та навички з предмета, свідомо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використовують їх,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числі,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проблемних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625810" w:rsidRDefault="00871FAC">
            <w:pPr>
              <w:pStyle w:val="TableParagraph"/>
              <w:spacing w:line="242" w:lineRule="auto"/>
              <w:ind w:right="385"/>
              <w:rPr>
                <w:sz w:val="24"/>
              </w:rPr>
            </w:pPr>
            <w:r>
              <w:rPr>
                <w:sz w:val="24"/>
              </w:rPr>
              <w:t>самостійно розробляють технологічний процес виготовлення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забезпечують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якісне виконання;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проектують та виконують, 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</w:p>
          <w:p w:rsidR="00625810" w:rsidRDefault="00871FA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технології, 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 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</w:tr>
    </w:tbl>
    <w:p w:rsidR="00871FAC" w:rsidRDefault="00871FAC"/>
    <w:sectPr w:rsidR="00871FAC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1D79"/>
    <w:multiLevelType w:val="hybridMultilevel"/>
    <w:tmpl w:val="A0B0F076"/>
    <w:lvl w:ilvl="0" w:tplc="A0324FFE">
      <w:numFmt w:val="bullet"/>
      <w:lvlText w:val="-"/>
      <w:lvlJc w:val="left"/>
      <w:pPr>
        <w:ind w:left="282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167610">
      <w:numFmt w:val="bullet"/>
      <w:lvlText w:val="-"/>
      <w:lvlJc w:val="left"/>
      <w:pPr>
        <w:ind w:left="142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A5E8C80">
      <w:numFmt w:val="bullet"/>
      <w:lvlText w:val="•"/>
      <w:lvlJc w:val="left"/>
      <w:pPr>
        <w:ind w:left="1238" w:hanging="141"/>
      </w:pPr>
      <w:rPr>
        <w:rFonts w:hint="default"/>
        <w:lang w:val="uk-UA" w:eastAsia="en-US" w:bidi="ar-SA"/>
      </w:rPr>
    </w:lvl>
    <w:lvl w:ilvl="3" w:tplc="A2648588">
      <w:numFmt w:val="bullet"/>
      <w:lvlText w:val="•"/>
      <w:lvlJc w:val="left"/>
      <w:pPr>
        <w:ind w:left="2196" w:hanging="141"/>
      </w:pPr>
      <w:rPr>
        <w:rFonts w:hint="default"/>
        <w:lang w:val="uk-UA" w:eastAsia="en-US" w:bidi="ar-SA"/>
      </w:rPr>
    </w:lvl>
    <w:lvl w:ilvl="4" w:tplc="5A106CFA">
      <w:numFmt w:val="bullet"/>
      <w:lvlText w:val="•"/>
      <w:lvlJc w:val="left"/>
      <w:pPr>
        <w:ind w:left="3154" w:hanging="141"/>
      </w:pPr>
      <w:rPr>
        <w:rFonts w:hint="default"/>
        <w:lang w:val="uk-UA" w:eastAsia="en-US" w:bidi="ar-SA"/>
      </w:rPr>
    </w:lvl>
    <w:lvl w:ilvl="5" w:tplc="44C23550">
      <w:numFmt w:val="bullet"/>
      <w:lvlText w:val="•"/>
      <w:lvlJc w:val="left"/>
      <w:pPr>
        <w:ind w:left="4113" w:hanging="141"/>
      </w:pPr>
      <w:rPr>
        <w:rFonts w:hint="default"/>
        <w:lang w:val="uk-UA" w:eastAsia="en-US" w:bidi="ar-SA"/>
      </w:rPr>
    </w:lvl>
    <w:lvl w:ilvl="6" w:tplc="A5006740">
      <w:numFmt w:val="bullet"/>
      <w:lvlText w:val="•"/>
      <w:lvlJc w:val="left"/>
      <w:pPr>
        <w:ind w:left="5071" w:hanging="141"/>
      </w:pPr>
      <w:rPr>
        <w:rFonts w:hint="default"/>
        <w:lang w:val="uk-UA" w:eastAsia="en-US" w:bidi="ar-SA"/>
      </w:rPr>
    </w:lvl>
    <w:lvl w:ilvl="7" w:tplc="8C96CB86">
      <w:numFmt w:val="bullet"/>
      <w:lvlText w:val="•"/>
      <w:lvlJc w:val="left"/>
      <w:pPr>
        <w:ind w:left="6029" w:hanging="141"/>
      </w:pPr>
      <w:rPr>
        <w:rFonts w:hint="default"/>
        <w:lang w:val="uk-UA" w:eastAsia="en-US" w:bidi="ar-SA"/>
      </w:rPr>
    </w:lvl>
    <w:lvl w:ilvl="8" w:tplc="74766E4A">
      <w:numFmt w:val="bullet"/>
      <w:lvlText w:val="•"/>
      <w:lvlJc w:val="left"/>
      <w:pPr>
        <w:ind w:left="6987" w:hanging="14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810"/>
    <w:rsid w:val="002D1100"/>
    <w:rsid w:val="00625810"/>
    <w:rsid w:val="0087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DEBA84"/>
  <w15:docId w15:val="{36CBB2B6-8DC7-49F0-90D2-152E7FF4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3066" w:right="379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73" w:lineRule="exact"/>
      <w:ind w:left="142" w:hanging="141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2023-02-09T12:00:00Z</dcterms:created>
  <dcterms:modified xsi:type="dcterms:W3CDTF">2023-02-10T08:19:00Z</dcterms:modified>
</cp:coreProperties>
</file>