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DA" w:rsidRDefault="007E5FDA" w:rsidP="007E5FDA">
      <w:pPr>
        <w:pStyle w:val="a3"/>
        <w:spacing w:before="9"/>
        <w:ind w:left="877" w:firstLine="0"/>
        <w:jc w:val="center"/>
      </w:pPr>
      <w:r>
        <w:rPr>
          <w:b/>
          <w:sz w:val="28"/>
          <w:szCs w:val="28"/>
        </w:rPr>
        <w:t xml:space="preserve">КРИТЕРІЇ ОЦІНЮВАННЯ НАВЧАЛЬНИХ ДОСЯГНЕНЬ ЗДОБУВАЧІВ ОСВІТИ  </w:t>
      </w:r>
      <w:r>
        <w:rPr>
          <w:b/>
          <w:sz w:val="28"/>
          <w:szCs w:val="28"/>
        </w:rPr>
        <w:t>5-11 КЛАСІВ З ПРИРДОЗНАВСТВА</w:t>
      </w:r>
      <w:r>
        <w:rPr>
          <w:b/>
          <w:sz w:val="28"/>
          <w:szCs w:val="28"/>
        </w:rPr>
        <w:t xml:space="preserve"> В ЛІЦЕЇ №3 ІМЕНІ ЛЕСІ УКРАЇНКИ М. КОВЕЛЯ</w:t>
      </w:r>
      <w:bookmarkStart w:id="0" w:name="_GoBack"/>
      <w:bookmarkEnd w:id="0"/>
    </w:p>
    <w:p w:rsidR="003C212E" w:rsidRDefault="005F3803">
      <w:pPr>
        <w:pStyle w:val="a3"/>
        <w:spacing w:before="9"/>
        <w:ind w:left="877" w:firstLine="0"/>
      </w:pPr>
      <w:r>
        <w:t>При оцінюванні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природознавства враховується:</w:t>
      </w:r>
    </w:p>
    <w:p w:rsidR="003C212E" w:rsidRDefault="005F3803">
      <w:pPr>
        <w:pStyle w:val="a5"/>
        <w:numPr>
          <w:ilvl w:val="0"/>
          <w:numId w:val="1"/>
        </w:numPr>
        <w:tabs>
          <w:tab w:val="left" w:pos="1048"/>
        </w:tabs>
        <w:spacing w:line="247" w:lineRule="auto"/>
        <w:ind w:right="141" w:firstLine="735"/>
        <w:rPr>
          <w:sz w:val="24"/>
        </w:rPr>
      </w:pPr>
      <w:r>
        <w:rPr>
          <w:sz w:val="24"/>
        </w:rPr>
        <w:t>засвоєння на рівні вимог навчальної програми знань про об'єкти, і процеси, що</w:t>
      </w:r>
      <w:r>
        <w:rPr>
          <w:spacing w:val="1"/>
          <w:sz w:val="24"/>
        </w:rPr>
        <w:t xml:space="preserve"> </w:t>
      </w:r>
      <w:r>
        <w:rPr>
          <w:sz w:val="24"/>
        </w:rPr>
        <w:t>відбуваються у природі,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сформованість понять про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 живої і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неживої природи;</w:t>
      </w:r>
    </w:p>
    <w:p w:rsidR="003C212E" w:rsidRDefault="005F3803">
      <w:pPr>
        <w:pStyle w:val="a5"/>
        <w:numPr>
          <w:ilvl w:val="0"/>
          <w:numId w:val="1"/>
        </w:numPr>
        <w:tabs>
          <w:tab w:val="left" w:pos="1093"/>
        </w:tabs>
        <w:spacing w:line="235" w:lineRule="auto"/>
        <w:ind w:right="143" w:firstLine="735"/>
        <w:rPr>
          <w:sz w:val="24"/>
        </w:rPr>
      </w:pPr>
      <w:r>
        <w:rPr>
          <w:sz w:val="24"/>
        </w:rPr>
        <w:t>правильність,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науковість,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логічність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доказовість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матеріалу,</w:t>
      </w:r>
      <w:r>
        <w:rPr>
          <w:spacing w:val="1"/>
          <w:sz w:val="24"/>
        </w:rPr>
        <w:t xml:space="preserve"> </w:t>
      </w:r>
      <w:r>
        <w:rPr>
          <w:sz w:val="24"/>
        </w:rPr>
        <w:t>повнота</w:t>
      </w:r>
      <w:r>
        <w:rPr>
          <w:spacing w:val="-57"/>
          <w:sz w:val="24"/>
        </w:rPr>
        <w:t xml:space="preserve"> </w:t>
      </w:r>
      <w:r>
        <w:rPr>
          <w:sz w:val="24"/>
        </w:rPr>
        <w:t>розкриття понять 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закономірностей, точність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вживання природознавчої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термінології;</w:t>
      </w:r>
    </w:p>
    <w:p w:rsidR="003C212E" w:rsidRDefault="005F3803">
      <w:pPr>
        <w:pStyle w:val="a5"/>
        <w:numPr>
          <w:ilvl w:val="0"/>
          <w:numId w:val="1"/>
        </w:numPr>
        <w:tabs>
          <w:tab w:val="left" w:pos="1018"/>
        </w:tabs>
        <w:spacing w:line="273" w:lineRule="exact"/>
        <w:ind w:left="1017" w:hanging="141"/>
        <w:rPr>
          <w:sz w:val="24"/>
        </w:rPr>
      </w:pPr>
      <w:r>
        <w:rPr>
          <w:sz w:val="24"/>
        </w:rPr>
        <w:t>ступінь самостійності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відповіді;</w:t>
      </w:r>
    </w:p>
    <w:p w:rsidR="003C212E" w:rsidRDefault="005F3803">
      <w:pPr>
        <w:pStyle w:val="a5"/>
        <w:numPr>
          <w:ilvl w:val="0"/>
          <w:numId w:val="1"/>
        </w:numPr>
        <w:tabs>
          <w:tab w:val="left" w:pos="1048"/>
        </w:tabs>
        <w:spacing w:line="242" w:lineRule="auto"/>
        <w:ind w:right="135" w:firstLine="735"/>
        <w:rPr>
          <w:sz w:val="24"/>
        </w:rPr>
      </w:pPr>
      <w:r>
        <w:rPr>
          <w:sz w:val="24"/>
        </w:rPr>
        <w:t>сформованість загальноосвітніх, специфічних, інтелектуальних у</w:t>
      </w:r>
      <w:r>
        <w:rPr>
          <w:sz w:val="24"/>
        </w:rPr>
        <w:t>мінь та навичок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спостереження,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опису,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експерименту,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додатковими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інформаційно-комунікаційними джерелами, 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в малій групі</w:t>
      </w:r>
      <w:r>
        <w:rPr>
          <w:spacing w:val="1"/>
          <w:sz w:val="24"/>
        </w:rPr>
        <w:t xml:space="preserve"> </w:t>
      </w:r>
      <w:r>
        <w:rPr>
          <w:sz w:val="24"/>
        </w:rPr>
        <w:t>співробітництва.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3C212E">
        <w:trPr>
          <w:trHeight w:val="570"/>
        </w:trPr>
        <w:tc>
          <w:tcPr>
            <w:tcW w:w="1967" w:type="dxa"/>
          </w:tcPr>
          <w:p w:rsidR="003C212E" w:rsidRDefault="005F3803">
            <w:pPr>
              <w:pStyle w:val="TableParagraph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</w:p>
          <w:p w:rsidR="003C212E" w:rsidRDefault="005F3803">
            <w:pPr>
              <w:pStyle w:val="TableParagraph"/>
              <w:spacing w:before="9" w:line="272" w:lineRule="exact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досягнень</w:t>
            </w: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3C212E">
        <w:trPr>
          <w:trHeight w:val="570"/>
        </w:trPr>
        <w:tc>
          <w:tcPr>
            <w:tcW w:w="1967" w:type="dxa"/>
            <w:vMerge w:val="restart"/>
          </w:tcPr>
          <w:p w:rsidR="003C212E" w:rsidRDefault="005F380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розпізнає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називає</w:t>
            </w:r>
          </w:p>
          <w:p w:rsidR="003C212E" w:rsidRDefault="005F3803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окремі тіла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 природи</w:t>
            </w:r>
          </w:p>
        </w:tc>
      </w:tr>
      <w:tr w:rsidR="003C212E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3C212E" w:rsidRDefault="003C212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35" w:lineRule="auto"/>
              <w:ind w:right="144"/>
              <w:rPr>
                <w:sz w:val="24"/>
              </w:rPr>
            </w:pPr>
            <w:r>
              <w:rPr>
                <w:sz w:val="24"/>
              </w:rPr>
              <w:t>Учень (учениця)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називає 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користуючись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знаходить</w:t>
            </w:r>
          </w:p>
          <w:p w:rsidR="003C212E" w:rsidRDefault="005F3803">
            <w:pPr>
              <w:pStyle w:val="TableParagraph"/>
              <w:spacing w:before="8" w:line="272" w:lineRule="exact"/>
              <w:rPr>
                <w:sz w:val="24"/>
              </w:rPr>
            </w:pPr>
            <w:r>
              <w:rPr>
                <w:sz w:val="24"/>
              </w:rPr>
              <w:t>визначення 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</w:p>
        </w:tc>
      </w:tr>
      <w:tr w:rsidR="003C212E">
        <w:trPr>
          <w:trHeight w:val="1110"/>
        </w:trPr>
        <w:tc>
          <w:tcPr>
            <w:tcW w:w="1967" w:type="dxa"/>
            <w:vMerge/>
            <w:tcBorders>
              <w:top w:val="nil"/>
            </w:tcBorders>
          </w:tcPr>
          <w:p w:rsidR="003C212E" w:rsidRDefault="003C212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42" w:lineRule="auto"/>
              <w:ind w:right="186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(підручника)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факти, уявлення, наводить приклади окремих тіл і явищ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природи, фрагментарно описує їх; 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малій групі</w:t>
            </w:r>
          </w:p>
          <w:p w:rsidR="003C212E" w:rsidRDefault="005F38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співробітництва 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3C212E">
        <w:trPr>
          <w:trHeight w:val="1681"/>
        </w:trPr>
        <w:tc>
          <w:tcPr>
            <w:tcW w:w="1967" w:type="dxa"/>
            <w:vMerge w:val="restart"/>
          </w:tcPr>
          <w:p w:rsidR="003C212E" w:rsidRDefault="005F3803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before="11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Учень (учениця) за допомогою вчителя дає визначення окремих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понять, фрагментарно 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тіла і 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природи;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 знаходить необхідну 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підручнику (зошиті)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елементарного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інших виконує завдання у малій групі</w:t>
            </w:r>
          </w:p>
          <w:p w:rsidR="003C212E" w:rsidRDefault="005F3803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z w:val="24"/>
              </w:rPr>
              <w:t>співробітництва</w:t>
            </w:r>
          </w:p>
        </w:tc>
      </w:tr>
      <w:tr w:rsidR="003C212E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3C212E" w:rsidRDefault="003C212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Учень (учениця)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 навчальний матеріал,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 неточності у визначенні та формулюванні правил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означень; описує тіла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явища природи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типовим планом,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 неточності; проводить спостереження, за</w:t>
            </w:r>
          </w:p>
          <w:p w:rsidR="003C212E" w:rsidRDefault="005F38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допомогою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 досліди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описує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</w:p>
        </w:tc>
      </w:tr>
      <w:tr w:rsidR="003C212E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3C212E" w:rsidRDefault="003C212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40" w:lineRule="auto"/>
              <w:ind w:right="515"/>
              <w:rPr>
                <w:sz w:val="24"/>
              </w:rPr>
            </w:pPr>
            <w:r>
              <w:rPr>
                <w:sz w:val="24"/>
              </w:rPr>
              <w:t>Учень (учениця) відтворює основні положення навчального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матеріалу, 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незначними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неточностями</w:t>
            </w:r>
            <w:proofErr w:type="spellEnd"/>
            <w:r>
              <w:rPr>
                <w:sz w:val="24"/>
              </w:rPr>
              <w:t>; досліди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пояснюючи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вказівкою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3C212E" w:rsidRDefault="005F38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малій групі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співробітництва</w:t>
            </w:r>
          </w:p>
        </w:tc>
      </w:tr>
      <w:tr w:rsidR="003C212E">
        <w:trPr>
          <w:trHeight w:val="1951"/>
        </w:trPr>
        <w:tc>
          <w:tcPr>
            <w:tcW w:w="1967" w:type="dxa"/>
            <w:vMerge w:val="restart"/>
          </w:tcPr>
          <w:p w:rsidR="003C212E" w:rsidRDefault="005F380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40" w:lineRule="auto"/>
              <w:ind w:right="248"/>
              <w:rPr>
                <w:sz w:val="24"/>
              </w:rPr>
            </w:pPr>
            <w:r>
              <w:rPr>
                <w:sz w:val="24"/>
              </w:rPr>
              <w:t>Учень (учениця) самостійно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більшу 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матеріалу з незначними порушеннями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послідовності; розкриває властивості 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явищ природи,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 неточності; пояснює 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прикладами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підручника; за зразком виконує завдання; проводить та описує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природничо-наукові спостереження;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проводить</w:t>
            </w:r>
          </w:p>
          <w:p w:rsidR="003C212E" w:rsidRDefault="005F3803">
            <w:pPr>
              <w:pStyle w:val="TableParagraph"/>
              <w:spacing w:before="4" w:line="272" w:lineRule="exact"/>
              <w:rPr>
                <w:sz w:val="24"/>
              </w:rPr>
            </w:pPr>
            <w:r>
              <w:rPr>
                <w:sz w:val="24"/>
              </w:rPr>
              <w:t>досліди, описує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результати</w:t>
            </w:r>
          </w:p>
        </w:tc>
      </w:tr>
      <w:tr w:rsidR="003C212E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3C212E" w:rsidRDefault="003C212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35" w:lineRule="auto"/>
              <w:ind w:right="223"/>
              <w:rPr>
                <w:sz w:val="24"/>
              </w:rPr>
            </w:pPr>
            <w:r>
              <w:rPr>
                <w:sz w:val="24"/>
              </w:rPr>
              <w:t>Учень (учениця) самостійно послідовно відтворює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матеріал з окремими </w:t>
            </w:r>
            <w:proofErr w:type="spellStart"/>
            <w:r>
              <w:rPr>
                <w:sz w:val="24"/>
              </w:rPr>
              <w:t>неточностями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допомогою вчителя</w:t>
            </w:r>
          </w:p>
          <w:p w:rsidR="003C212E" w:rsidRDefault="005F3803">
            <w:pPr>
              <w:pStyle w:val="TableParagraph"/>
              <w:spacing w:before="12" w:line="235" w:lineRule="auto"/>
              <w:ind w:right="31"/>
              <w:rPr>
                <w:sz w:val="24"/>
              </w:rPr>
            </w:pPr>
            <w:r>
              <w:rPr>
                <w:sz w:val="24"/>
              </w:rPr>
              <w:t>формулює висновки, аналізує, встановлює найсуттєвіші зв'язки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залежність між тілами живої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неживої природи, явищами,</w:t>
            </w:r>
          </w:p>
          <w:p w:rsidR="003C212E" w:rsidRDefault="005F3803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фактами, процесами;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отримані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</w:t>
            </w:r>
          </w:p>
        </w:tc>
      </w:tr>
    </w:tbl>
    <w:p w:rsidR="003C212E" w:rsidRDefault="003C212E">
      <w:pPr>
        <w:spacing w:line="272" w:lineRule="exact"/>
        <w:rPr>
          <w:sz w:val="24"/>
        </w:rPr>
        <w:sectPr w:rsidR="003C212E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3C212E">
        <w:trPr>
          <w:trHeight w:val="570"/>
        </w:trPr>
        <w:tc>
          <w:tcPr>
            <w:tcW w:w="1967" w:type="dxa"/>
            <w:vMerge w:val="restart"/>
          </w:tcPr>
          <w:p w:rsidR="003C212E" w:rsidRDefault="003C212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3C212E" w:rsidRDefault="003C212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ситуаціях;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  <w:p w:rsidR="003C212E" w:rsidRDefault="005F3803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у малій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групі співробітництва</w:t>
            </w:r>
          </w:p>
        </w:tc>
      </w:tr>
      <w:tr w:rsidR="003C212E">
        <w:trPr>
          <w:trHeight w:val="1951"/>
        </w:trPr>
        <w:tc>
          <w:tcPr>
            <w:tcW w:w="1967" w:type="dxa"/>
            <w:vMerge/>
            <w:tcBorders>
              <w:top w:val="nil"/>
            </w:tcBorders>
          </w:tcPr>
          <w:p w:rsidR="003C212E" w:rsidRDefault="003C212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40" w:lineRule="auto"/>
              <w:ind w:right="-37"/>
              <w:rPr>
                <w:sz w:val="24"/>
              </w:rPr>
            </w:pPr>
            <w:r>
              <w:rPr>
                <w:sz w:val="24"/>
              </w:rPr>
              <w:t>Учень (учениця) вільно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матеріал,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 використовує загальновідомі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докази; 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у стандартних ситуаціях, при виконанні практичних робіт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завдань, проведенні досліджень;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 та систематизує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інформацію; проводить досліди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школі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вдома, пояснює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оформляє їх результати; 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 інформацію в</w:t>
            </w:r>
          </w:p>
          <w:p w:rsidR="003C212E" w:rsidRDefault="005F3803">
            <w:pPr>
              <w:pStyle w:val="TableParagraph"/>
              <w:spacing w:before="4" w:line="272" w:lineRule="exact"/>
              <w:rPr>
                <w:sz w:val="24"/>
              </w:rPr>
            </w:pPr>
            <w:r>
              <w:rPr>
                <w:sz w:val="24"/>
              </w:rPr>
              <w:t>довідкових виданнях</w:t>
            </w:r>
          </w:p>
        </w:tc>
      </w:tr>
      <w:tr w:rsidR="003C212E">
        <w:trPr>
          <w:trHeight w:val="3047"/>
        </w:trPr>
        <w:tc>
          <w:tcPr>
            <w:tcW w:w="1967" w:type="dxa"/>
            <w:vMerge w:val="restart"/>
          </w:tcPr>
          <w:p w:rsidR="003C212E" w:rsidRDefault="005F380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матеріал;</w:t>
            </w:r>
          </w:p>
          <w:p w:rsidR="003C212E" w:rsidRDefault="005F3803">
            <w:pPr>
              <w:pStyle w:val="TableParagraph"/>
              <w:spacing w:line="244" w:lineRule="auto"/>
              <w:ind w:right="-24"/>
              <w:rPr>
                <w:sz w:val="24"/>
              </w:rPr>
            </w:pPr>
            <w:r>
              <w:rPr>
                <w:sz w:val="24"/>
              </w:rPr>
              <w:t>аргументовано пояснює свої відповіді на прикладах з підручника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власного досвіду; аналізує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розкриває 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 природи;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узагальнює та систематизує 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основі вивчених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 і 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 висновки;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вміє працювати зі</w:t>
            </w:r>
          </w:p>
          <w:p w:rsidR="003C212E" w:rsidRDefault="005F380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схемами, малюнками,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картографічним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</w:p>
          <w:p w:rsidR="003C212E" w:rsidRDefault="005F380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атласами-визначниками;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природничо-наукові</w:t>
            </w:r>
          </w:p>
          <w:p w:rsidR="003C212E" w:rsidRDefault="005F3803">
            <w:pPr>
              <w:pStyle w:val="TableParagraph"/>
              <w:spacing w:before="6" w:line="242" w:lineRule="auto"/>
              <w:ind w:right="-18"/>
              <w:rPr>
                <w:sz w:val="24"/>
              </w:rPr>
            </w:pPr>
            <w:r>
              <w:rPr>
                <w:sz w:val="24"/>
              </w:rPr>
              <w:t>спостереження,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використовує вивчену природничо-наукову лексику в</w:t>
            </w:r>
          </w:p>
          <w:p w:rsidR="003C212E" w:rsidRDefault="005F38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самостійних усних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повідомленнях</w:t>
            </w:r>
          </w:p>
        </w:tc>
      </w:tr>
      <w:tr w:rsidR="003C212E">
        <w:trPr>
          <w:trHeight w:val="2777"/>
        </w:trPr>
        <w:tc>
          <w:tcPr>
            <w:tcW w:w="1967" w:type="dxa"/>
            <w:vMerge/>
            <w:tcBorders>
              <w:top w:val="nil"/>
            </w:tcBorders>
          </w:tcPr>
          <w:p w:rsidR="003C212E" w:rsidRDefault="003C212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47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Учень (учениця) має глибокі знання про різноманіття тіл і явищ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природи; встановлює зв'язки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раніше вивченим;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</w:p>
          <w:p w:rsidR="003C212E" w:rsidRDefault="005F3803">
            <w:pPr>
              <w:pStyle w:val="TableParagraph"/>
              <w:spacing w:line="240" w:lineRule="auto"/>
              <w:ind w:right="-40"/>
              <w:rPr>
                <w:sz w:val="24"/>
              </w:rPr>
            </w:pPr>
            <w:r>
              <w:rPr>
                <w:sz w:val="24"/>
              </w:rPr>
              <w:t>взаємозв'язки між живою і неживою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природою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 закономірностей; аргументовано 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отримані знання у різних ситуаціях; проводить досліди, зіставляє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 результати; усвідомлює значення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висловлює власне</w:t>
            </w:r>
          </w:p>
          <w:p w:rsidR="003C212E" w:rsidRDefault="005F380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ставлення до охорони 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середовища; 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знаходити, аналізувати й застосовувати додаткову</w:t>
            </w:r>
          </w:p>
          <w:p w:rsidR="003C212E" w:rsidRDefault="005F3803">
            <w:pPr>
              <w:pStyle w:val="TableParagraph"/>
              <w:spacing w:before="4"/>
              <w:ind w:right="361"/>
              <w:rPr>
                <w:sz w:val="24"/>
              </w:rPr>
            </w:pPr>
            <w:r>
              <w:rPr>
                <w:sz w:val="24"/>
              </w:rPr>
              <w:t>природознавчу інформацію; організовує роботу у малій групі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співробітництва</w:t>
            </w:r>
          </w:p>
        </w:tc>
      </w:tr>
      <w:tr w:rsidR="003C212E">
        <w:trPr>
          <w:trHeight w:val="4158"/>
        </w:trPr>
        <w:tc>
          <w:tcPr>
            <w:tcW w:w="1967" w:type="dxa"/>
          </w:tcPr>
          <w:p w:rsidR="003C212E" w:rsidRDefault="005F3803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3C212E" w:rsidRDefault="005F3803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3C212E" w:rsidRDefault="005F3803">
            <w:pPr>
              <w:pStyle w:val="TableParagraph"/>
              <w:spacing w:line="242" w:lineRule="auto"/>
              <w:ind w:right="140"/>
              <w:rPr>
                <w:sz w:val="24"/>
              </w:rPr>
            </w:pPr>
            <w:r>
              <w:rPr>
                <w:sz w:val="24"/>
              </w:rPr>
              <w:t>Учень (учениця) має системні, міцні знання про закономірності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</w:t>
            </w:r>
            <w:r>
              <w:rPr>
                <w:sz w:val="24"/>
              </w:rPr>
              <w:t>и та 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ній, усвідомлено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 та нестандартних ситуаціях;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самостійно</w:t>
            </w:r>
          </w:p>
          <w:p w:rsidR="003C212E" w:rsidRDefault="005F3803">
            <w:pPr>
              <w:pStyle w:val="TableParagraph"/>
              <w:spacing w:before="2" w:line="235" w:lineRule="auto"/>
              <w:ind w:right="911"/>
              <w:rPr>
                <w:sz w:val="24"/>
              </w:rPr>
            </w:pPr>
            <w:r>
              <w:rPr>
                <w:sz w:val="24"/>
              </w:rPr>
              <w:t>аналізувати, оцінювати, узагальнювати природознавчий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матеріал;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природничо-наукові</w:t>
            </w:r>
          </w:p>
          <w:p w:rsidR="003C212E" w:rsidRDefault="005F3803">
            <w:pPr>
              <w:pStyle w:val="TableParagraph"/>
              <w:spacing w:line="247" w:lineRule="auto"/>
              <w:ind w:right="405"/>
              <w:rPr>
                <w:sz w:val="24"/>
              </w:rPr>
            </w:pPr>
            <w:r>
              <w:rPr>
                <w:sz w:val="24"/>
              </w:rPr>
              <w:t>спостереження, досліди, вимірювання, оформляє результати;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вміє користуватися лабораторним обладнанням,</w:t>
            </w:r>
          </w:p>
          <w:p w:rsidR="003C212E" w:rsidRDefault="005F3803">
            <w:pPr>
              <w:pStyle w:val="TableParagraph"/>
              <w:spacing w:line="242" w:lineRule="auto"/>
              <w:ind w:right="193"/>
              <w:rPr>
                <w:sz w:val="24"/>
              </w:rPr>
            </w:pPr>
            <w:r>
              <w:rPr>
                <w:sz w:val="24"/>
              </w:rPr>
              <w:t>вимірювальними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збільшувальними приладами; 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про природу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повсякденному житті, оцінює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безпеки навколишнього середовища як сфери </w:t>
            </w:r>
            <w:r>
              <w:rPr>
                <w:sz w:val="24"/>
              </w:rPr>
              <w:t>життєдіяльності;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участь у дискусіях, вирішенні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проблемних питань;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 додаткові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 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C212E" w:rsidRDefault="005F380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виконання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приймати рішення,</w:t>
            </w:r>
          </w:p>
          <w:p w:rsidR="003C212E" w:rsidRDefault="005F3803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аргументувати власне ставлення до різних поглядів на об'єкт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</w:tr>
    </w:tbl>
    <w:p w:rsidR="005F3803" w:rsidRDefault="005F3803"/>
    <w:sectPr w:rsidR="005F3803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6CC"/>
    <w:multiLevelType w:val="hybridMultilevel"/>
    <w:tmpl w:val="87D2F50C"/>
    <w:lvl w:ilvl="0" w:tplc="58F6276A">
      <w:numFmt w:val="bullet"/>
      <w:lvlText w:val="-"/>
      <w:lvlJc w:val="left"/>
      <w:pPr>
        <w:ind w:left="14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526852">
      <w:numFmt w:val="bullet"/>
      <w:lvlText w:val="•"/>
      <w:lvlJc w:val="left"/>
      <w:pPr>
        <w:ind w:left="1090" w:hanging="171"/>
      </w:pPr>
      <w:rPr>
        <w:rFonts w:hint="default"/>
        <w:lang w:val="uk-UA" w:eastAsia="en-US" w:bidi="ar-SA"/>
      </w:rPr>
    </w:lvl>
    <w:lvl w:ilvl="2" w:tplc="6E90F944">
      <w:numFmt w:val="bullet"/>
      <w:lvlText w:val="•"/>
      <w:lvlJc w:val="left"/>
      <w:pPr>
        <w:ind w:left="2040" w:hanging="171"/>
      </w:pPr>
      <w:rPr>
        <w:rFonts w:hint="default"/>
        <w:lang w:val="uk-UA" w:eastAsia="en-US" w:bidi="ar-SA"/>
      </w:rPr>
    </w:lvl>
    <w:lvl w:ilvl="3" w:tplc="2AFC4FE2">
      <w:numFmt w:val="bullet"/>
      <w:lvlText w:val="•"/>
      <w:lvlJc w:val="left"/>
      <w:pPr>
        <w:ind w:left="2990" w:hanging="171"/>
      </w:pPr>
      <w:rPr>
        <w:rFonts w:hint="default"/>
        <w:lang w:val="uk-UA" w:eastAsia="en-US" w:bidi="ar-SA"/>
      </w:rPr>
    </w:lvl>
    <w:lvl w:ilvl="4" w:tplc="DFCC500E">
      <w:numFmt w:val="bullet"/>
      <w:lvlText w:val="•"/>
      <w:lvlJc w:val="left"/>
      <w:pPr>
        <w:ind w:left="3940" w:hanging="171"/>
      </w:pPr>
      <w:rPr>
        <w:rFonts w:hint="default"/>
        <w:lang w:val="uk-UA" w:eastAsia="en-US" w:bidi="ar-SA"/>
      </w:rPr>
    </w:lvl>
    <w:lvl w:ilvl="5" w:tplc="9DCC27EC">
      <w:numFmt w:val="bullet"/>
      <w:lvlText w:val="•"/>
      <w:lvlJc w:val="left"/>
      <w:pPr>
        <w:ind w:left="4890" w:hanging="171"/>
      </w:pPr>
      <w:rPr>
        <w:rFonts w:hint="default"/>
        <w:lang w:val="uk-UA" w:eastAsia="en-US" w:bidi="ar-SA"/>
      </w:rPr>
    </w:lvl>
    <w:lvl w:ilvl="6" w:tplc="FB1CFBC2">
      <w:numFmt w:val="bullet"/>
      <w:lvlText w:val="•"/>
      <w:lvlJc w:val="left"/>
      <w:pPr>
        <w:ind w:left="5840" w:hanging="171"/>
      </w:pPr>
      <w:rPr>
        <w:rFonts w:hint="default"/>
        <w:lang w:val="uk-UA" w:eastAsia="en-US" w:bidi="ar-SA"/>
      </w:rPr>
    </w:lvl>
    <w:lvl w:ilvl="7" w:tplc="DB30561E">
      <w:numFmt w:val="bullet"/>
      <w:lvlText w:val="•"/>
      <w:lvlJc w:val="left"/>
      <w:pPr>
        <w:ind w:left="6790" w:hanging="171"/>
      </w:pPr>
      <w:rPr>
        <w:rFonts w:hint="default"/>
        <w:lang w:val="uk-UA" w:eastAsia="en-US" w:bidi="ar-SA"/>
      </w:rPr>
    </w:lvl>
    <w:lvl w:ilvl="8" w:tplc="1B1A2E62">
      <w:numFmt w:val="bullet"/>
      <w:lvlText w:val="•"/>
      <w:lvlJc w:val="left"/>
      <w:pPr>
        <w:ind w:left="7740" w:hanging="1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212E"/>
    <w:rsid w:val="003C212E"/>
    <w:rsid w:val="005F3803"/>
    <w:rsid w:val="007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26F3"/>
  <w15:docId w15:val="{247BFB87-53EE-4908-93E7-1A12AAF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3" w:lineRule="exact"/>
      <w:ind w:left="142" w:firstLine="73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3846" w:right="384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 w:firstLine="73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2023-02-09T12:00:00Z</dcterms:created>
  <dcterms:modified xsi:type="dcterms:W3CDTF">2023-02-13T08:19:00Z</dcterms:modified>
</cp:coreProperties>
</file>