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5F" w:rsidRDefault="00FC695F" w:rsidP="00FC695F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ЗДОБУВАЧІВ</w:t>
      </w:r>
      <w:r>
        <w:rPr>
          <w:b/>
          <w:sz w:val="28"/>
          <w:szCs w:val="28"/>
        </w:rPr>
        <w:t xml:space="preserve"> ОСВІТИ  5-11 КЛАСІВ З ОСНОВ ЗДОРОВ’Я </w:t>
      </w:r>
      <w:r>
        <w:rPr>
          <w:b/>
          <w:sz w:val="28"/>
          <w:szCs w:val="28"/>
        </w:rPr>
        <w:t>В ЛІЦЕЇ №3                                      ІМЕНІ ЛЕСІ УКРАЇНКИ М. КОВЕЛЯ</w:t>
      </w:r>
    </w:p>
    <w:p w:rsidR="00CF2C68" w:rsidRDefault="00FC695F">
      <w:pPr>
        <w:pStyle w:val="a3"/>
        <w:spacing w:before="11" w:line="237" w:lineRule="auto"/>
        <w:ind w:right="138"/>
      </w:pPr>
      <w:r>
        <w:t>Предмет</w:t>
      </w:r>
      <w:r>
        <w:rPr>
          <w:spacing w:val="1"/>
        </w:rPr>
        <w:t xml:space="preserve"> </w:t>
      </w:r>
      <w:r>
        <w:t>"Основи</w:t>
      </w:r>
      <w:r>
        <w:rPr>
          <w:spacing w:val="1"/>
        </w:rPr>
        <w:t xml:space="preserve"> </w:t>
      </w:r>
      <w:r>
        <w:t>здоров'я"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proofErr w:type="spellStart"/>
      <w:r>
        <w:t>здоров'язбережувальну</w:t>
      </w:r>
      <w:proofErr w:type="spellEnd"/>
      <w:r>
        <w:t xml:space="preserve"> компетентність: набувати знань про здоров'я і безпеку, розвивати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безпечної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формувати в учнів ціннісне ставлення до власного життя і</w:t>
      </w:r>
      <w:r>
        <w:rPr>
          <w:spacing w:val="1"/>
        </w:rPr>
        <w:t xml:space="preserve"> </w:t>
      </w:r>
      <w:r>
        <w:t>здоров'я.</w:t>
      </w:r>
    </w:p>
    <w:p w:rsidR="00CF2C68" w:rsidRDefault="00FC695F">
      <w:pPr>
        <w:pStyle w:val="a3"/>
        <w:spacing w:before="13"/>
        <w:ind w:right="139"/>
      </w:pPr>
      <w:r>
        <w:t>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необхідно</w:t>
      </w:r>
      <w:r>
        <w:rPr>
          <w:spacing w:val="6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proofErr w:type="spellStart"/>
      <w:r>
        <w:t>здоро'язбережувальними</w:t>
      </w:r>
      <w:proofErr w:type="spellEnd"/>
      <w:r>
        <w:rPr>
          <w:spacing w:val="1"/>
        </w:rPr>
        <w:t xml:space="preserve"> </w:t>
      </w:r>
      <w:r>
        <w:t>компетенціями,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виражаються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дієвості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мотивацій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дотримання.</w:t>
      </w:r>
    </w:p>
    <w:p w:rsidR="00CF2C68" w:rsidRDefault="00FC695F">
      <w:pPr>
        <w:pStyle w:val="a3"/>
        <w:spacing w:line="242" w:lineRule="auto"/>
        <w:ind w:right="135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об'єкти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оволодіння ними</w:t>
      </w:r>
      <w:r>
        <w:rPr>
          <w:spacing w:val="1"/>
        </w:rPr>
        <w:t xml:space="preserve"> </w:t>
      </w:r>
      <w:proofErr w:type="spellStart"/>
      <w:r>
        <w:t>здоров'язбережувальними</w:t>
      </w:r>
      <w:proofErr w:type="spellEnd"/>
      <w:r>
        <w:rPr>
          <w:spacing w:val="1"/>
        </w:rPr>
        <w:t xml:space="preserve"> </w:t>
      </w:r>
      <w:r>
        <w:t>ко</w:t>
      </w:r>
      <w:r>
        <w:t>мпетенціями.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перелік наведено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таблиці.</w:t>
      </w:r>
    </w:p>
    <w:p w:rsidR="00FC695F" w:rsidRDefault="00FC695F">
      <w:pPr>
        <w:pStyle w:val="a3"/>
        <w:spacing w:line="242" w:lineRule="auto"/>
        <w:ind w:right="135"/>
      </w:pPr>
      <w:bookmarkStart w:id="0" w:name="_GoBack"/>
      <w:bookmarkEnd w:id="0"/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7417"/>
      </w:tblGrid>
      <w:tr w:rsidR="00CF2C68">
        <w:trPr>
          <w:trHeight w:val="300"/>
        </w:trPr>
        <w:tc>
          <w:tcPr>
            <w:tcW w:w="1967" w:type="dxa"/>
          </w:tcPr>
          <w:p w:rsidR="00CF2C68" w:rsidRDefault="00FC695F">
            <w:pPr>
              <w:pStyle w:val="TableParagraph"/>
              <w:spacing w:before="4"/>
              <w:ind w:right="-29"/>
              <w:rPr>
                <w:sz w:val="24"/>
              </w:rPr>
            </w:pPr>
            <w:r>
              <w:rPr>
                <w:sz w:val="24"/>
              </w:rPr>
              <w:t>Об'єкт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before="4"/>
              <w:ind w:left="1675" w:right="1656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</w:tr>
      <w:tr w:rsidR="00CF2C68">
        <w:trPr>
          <w:trHeight w:val="555"/>
        </w:trPr>
        <w:tc>
          <w:tcPr>
            <w:tcW w:w="1967" w:type="dxa"/>
            <w:vMerge w:val="restart"/>
          </w:tcPr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 Знання</w:t>
            </w: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35" w:lineRule="auto"/>
              <w:ind w:right="761"/>
              <w:rPr>
                <w:sz w:val="24"/>
              </w:rPr>
            </w:pPr>
            <w:r>
              <w:rPr>
                <w:b/>
                <w:sz w:val="24"/>
              </w:rPr>
              <w:t xml:space="preserve">Називає </w:t>
            </w:r>
            <w:r>
              <w:rPr>
                <w:sz w:val="24"/>
              </w:rPr>
              <w:t>(елементи, складові, принципи, предмети, явища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здоров'я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здоров'язбережувальної</w:t>
            </w:r>
            <w:proofErr w:type="spellEnd"/>
            <w:r>
              <w:rPr>
                <w:sz w:val="24"/>
              </w:rPr>
              <w:t xml:space="preserve"> діяльності)</w:t>
            </w:r>
          </w:p>
        </w:tc>
      </w:tr>
      <w:tr w:rsidR="00CF2C68">
        <w:trPr>
          <w:trHeight w:val="300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 xml:space="preserve">Пояснює </w:t>
            </w:r>
            <w:r>
              <w:rPr>
                <w:sz w:val="24"/>
              </w:rPr>
              <w:t>(деталізує,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відповідь)</w:t>
            </w:r>
          </w:p>
        </w:tc>
      </w:tr>
      <w:tr w:rsidR="00CF2C68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Аналізує </w:t>
            </w:r>
            <w:r>
              <w:rPr>
                <w:sz w:val="24"/>
              </w:rPr>
              <w:t>(виділяє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істотні 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явищ,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 і</w:t>
            </w:r>
          </w:p>
          <w:p w:rsidR="00CF2C68" w:rsidRDefault="00FC695F">
            <w:pPr>
              <w:pStyle w:val="TableParagraph"/>
              <w:spacing w:before="13" w:line="235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складники, встановлює функціональні і </w:t>
            </w:r>
            <w:proofErr w:type="spellStart"/>
            <w:r>
              <w:rPr>
                <w:sz w:val="24"/>
              </w:rPr>
              <w:t>причиново</w:t>
            </w:r>
            <w:proofErr w:type="spellEnd"/>
            <w:r>
              <w:rPr>
                <w:sz w:val="24"/>
              </w:rPr>
              <w:t>-наслідкові зв'язки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здоров'я і безпеки)</w:t>
            </w:r>
          </w:p>
        </w:tc>
      </w:tr>
      <w:tr w:rsidR="00CF2C68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65" w:lineRule="exact"/>
              <w:ind w:right="-29"/>
              <w:rPr>
                <w:sz w:val="24"/>
              </w:rPr>
            </w:pPr>
            <w:r>
              <w:rPr>
                <w:b/>
                <w:sz w:val="24"/>
              </w:rPr>
              <w:t xml:space="preserve">Оцінює </w:t>
            </w:r>
            <w:r>
              <w:rPr>
                <w:sz w:val="24"/>
              </w:rPr>
              <w:t>(порівнює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варіанти фактів,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уявлень, 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та</w:t>
            </w:r>
          </w:p>
          <w:p w:rsidR="00CF2C68" w:rsidRDefault="00FC695F">
            <w:pPr>
              <w:pStyle w:val="TableParagraph"/>
              <w:spacing w:before="13" w:line="235" w:lineRule="auto"/>
              <w:ind w:right="-40"/>
              <w:rPr>
                <w:sz w:val="24"/>
              </w:rPr>
            </w:pPr>
            <w:r>
              <w:rPr>
                <w:sz w:val="24"/>
              </w:rPr>
              <w:t>безпеки; визначає їх переваги і недоліки; обирає відповідні критерії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упорядкування цих варіантів)</w:t>
            </w:r>
          </w:p>
        </w:tc>
      </w:tr>
      <w:tr w:rsidR="00CF2C68">
        <w:trPr>
          <w:trHeight w:val="570"/>
        </w:trPr>
        <w:tc>
          <w:tcPr>
            <w:tcW w:w="1967" w:type="dxa"/>
            <w:vMerge w:val="restart"/>
          </w:tcPr>
          <w:p w:rsidR="00CF2C68" w:rsidRDefault="00FC695F">
            <w:pPr>
              <w:pStyle w:val="TableParagraph"/>
              <w:spacing w:before="9" w:line="235" w:lineRule="auto"/>
              <w:ind w:right="766"/>
              <w:rPr>
                <w:sz w:val="24"/>
              </w:rPr>
            </w:pPr>
            <w:r>
              <w:rPr>
                <w:sz w:val="24"/>
              </w:rPr>
              <w:t>2. Уміння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before="9" w:line="235" w:lineRule="auto"/>
              <w:ind w:right="803"/>
              <w:rPr>
                <w:sz w:val="24"/>
              </w:rPr>
            </w:pPr>
            <w:r>
              <w:rPr>
                <w:b/>
                <w:sz w:val="24"/>
              </w:rPr>
              <w:t xml:space="preserve">Відтворює </w:t>
            </w:r>
            <w:r>
              <w:rPr>
                <w:sz w:val="24"/>
              </w:rPr>
              <w:t>(у стандартних ситуаціях виконує дії, які складають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відповідні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 навички)*</w:t>
            </w:r>
          </w:p>
        </w:tc>
      </w:tr>
      <w:tr w:rsidR="00CF2C68">
        <w:trPr>
          <w:trHeight w:val="1666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ind w:right="-32"/>
              <w:rPr>
                <w:sz w:val="24"/>
              </w:rPr>
            </w:pPr>
            <w:r>
              <w:rPr>
                <w:b/>
                <w:sz w:val="24"/>
              </w:rPr>
              <w:t>Застосовує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 змінених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виявляє здатність творчо мислити, аналізувати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нові/частково змінені ситуації, адекватно застосувати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в ситуаціях,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 і частково змінених)</w:t>
            </w:r>
          </w:p>
        </w:tc>
      </w:tr>
      <w:tr w:rsidR="00CF2C68">
        <w:trPr>
          <w:trHeight w:val="1125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Розвиває </w:t>
            </w:r>
            <w:r>
              <w:rPr>
                <w:sz w:val="24"/>
              </w:rPr>
              <w:t>(характеризує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 цілі,</w:t>
            </w:r>
          </w:p>
          <w:p w:rsidR="00CF2C68" w:rsidRDefault="00FC6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встановлювати пріоритети,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налаштовуватися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2C68" w:rsidRDefault="00FC695F">
            <w:pPr>
              <w:pStyle w:val="TableParagraph"/>
              <w:spacing w:before="14" w:line="235" w:lineRule="auto"/>
              <w:ind w:right="43"/>
              <w:rPr>
                <w:sz w:val="24"/>
              </w:rPr>
            </w:pPr>
            <w:r>
              <w:rPr>
                <w:sz w:val="24"/>
              </w:rPr>
              <w:t>успіх, наполегливо удосконалювати навички, сприятливі для здоров'я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безпеки)</w:t>
            </w:r>
          </w:p>
        </w:tc>
      </w:tr>
      <w:tr w:rsidR="00CF2C68">
        <w:trPr>
          <w:trHeight w:val="570"/>
        </w:trPr>
        <w:tc>
          <w:tcPr>
            <w:tcW w:w="1967" w:type="dxa"/>
            <w:vMerge w:val="restart"/>
          </w:tcPr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 Мотивація</w:t>
            </w: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Позитивні ставлення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переваг</w:t>
            </w:r>
          </w:p>
          <w:p w:rsidR="00CF2C68" w:rsidRDefault="00FC695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здорового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оточуючих)</w:t>
            </w:r>
          </w:p>
        </w:tc>
      </w:tr>
      <w:tr w:rsidR="00CF2C68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47" w:lineRule="auto"/>
              <w:ind w:right="664"/>
              <w:rPr>
                <w:sz w:val="24"/>
              </w:rPr>
            </w:pPr>
            <w:r>
              <w:rPr>
                <w:b/>
                <w:sz w:val="24"/>
              </w:rPr>
              <w:t xml:space="preserve">Позитивні наміри </w:t>
            </w:r>
            <w:r>
              <w:rPr>
                <w:sz w:val="24"/>
              </w:rPr>
              <w:t>(демонструє психологічну налаштованість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дотримання правил здорового способу життя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безпечної</w:t>
            </w:r>
          </w:p>
          <w:p w:rsidR="00CF2C68" w:rsidRDefault="00FC69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життєдіяльності)</w:t>
            </w:r>
          </w:p>
        </w:tc>
      </w:tr>
      <w:tr w:rsidR="00CF2C68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Рішучість </w:t>
            </w:r>
            <w:r>
              <w:rPr>
                <w:sz w:val="24"/>
              </w:rPr>
              <w:t>(демонструє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докладання</w:t>
            </w:r>
          </w:p>
          <w:p w:rsidR="00CF2C68" w:rsidRDefault="00FC695F">
            <w:pPr>
              <w:pStyle w:val="TableParagraph"/>
              <w:spacing w:before="13" w:line="235" w:lineRule="auto"/>
              <w:ind w:right="510"/>
              <w:rPr>
                <w:sz w:val="24"/>
              </w:rPr>
            </w:pPr>
            <w:r>
              <w:rPr>
                <w:sz w:val="24"/>
              </w:rPr>
              <w:t>особистих зусиль; його послідовність і наполегливість у реалізації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позитивних намірів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безпечної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життєдіяльності)</w:t>
            </w:r>
          </w:p>
        </w:tc>
      </w:tr>
      <w:tr w:rsidR="00CF2C68">
        <w:trPr>
          <w:trHeight w:val="570"/>
        </w:trPr>
        <w:tc>
          <w:tcPr>
            <w:tcW w:w="1967" w:type="dxa"/>
            <w:vMerge w:val="restart"/>
          </w:tcPr>
          <w:p w:rsidR="00CF2C68" w:rsidRDefault="00FC695F">
            <w:pPr>
              <w:pStyle w:val="TableParagraph"/>
              <w:spacing w:before="6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4. Реальна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(діяльність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ситуаціях)</w:t>
            </w: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before="9" w:line="235" w:lineRule="auto"/>
              <w:ind w:right="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Здоров'язбережувальна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(дотримується правил здорового і безпечного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 життя особисто)</w:t>
            </w:r>
          </w:p>
        </w:tc>
      </w:tr>
      <w:tr w:rsidR="00CF2C68">
        <w:trPr>
          <w:trHeight w:val="1125"/>
        </w:trPr>
        <w:tc>
          <w:tcPr>
            <w:tcW w:w="196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</w:tcPr>
          <w:p w:rsidR="00CF2C68" w:rsidRDefault="00FC695F">
            <w:pPr>
              <w:pStyle w:val="TableParagraph"/>
              <w:spacing w:line="247" w:lineRule="auto"/>
              <w:ind w:right="32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Адвокаційна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(сприяє залученню до здорового і безпечного способу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спрямовану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життєву</w:t>
            </w:r>
          </w:p>
          <w:p w:rsidR="00CF2C68" w:rsidRDefault="00FC69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позицію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пропагувати,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переконувати,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</w:p>
          <w:p w:rsidR="00CF2C68" w:rsidRDefault="00FC69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інших)</w:t>
            </w:r>
          </w:p>
        </w:tc>
      </w:tr>
    </w:tbl>
    <w:p w:rsidR="00CF2C68" w:rsidRDefault="00CF2C68">
      <w:pPr>
        <w:rPr>
          <w:sz w:val="24"/>
        </w:rPr>
        <w:sectPr w:rsidR="00CF2C68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p w:rsidR="00CF2C68" w:rsidRDefault="00CF2C68">
      <w:pPr>
        <w:pStyle w:val="a3"/>
        <w:spacing w:before="7"/>
        <w:ind w:left="0" w:firstLine="0"/>
        <w:jc w:val="left"/>
        <w:rPr>
          <w:sz w:val="4"/>
        </w:rPr>
      </w:pPr>
    </w:p>
    <w:p w:rsidR="00CF2C68" w:rsidRDefault="00FC695F">
      <w:pPr>
        <w:pStyle w:val="a3"/>
        <w:spacing w:line="20" w:lineRule="exact"/>
        <w:ind w:left="137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0.05pt;height:.5pt;mso-position-horizontal-relative:char;mso-position-vertical-relative:line" coordsize="1201,10">
            <v:line id="_x0000_s1027" style="position:absolute" from="0,5" to="1201,5" strokeweight=".16947mm"/>
            <w10:wrap type="none"/>
            <w10:anchorlock/>
          </v:group>
        </w:pict>
      </w:r>
    </w:p>
    <w:p w:rsidR="00CF2C68" w:rsidRDefault="00FC695F">
      <w:pPr>
        <w:pStyle w:val="a5"/>
        <w:numPr>
          <w:ilvl w:val="0"/>
          <w:numId w:val="6"/>
        </w:numPr>
        <w:tabs>
          <w:tab w:val="left" w:pos="323"/>
        </w:tabs>
        <w:spacing w:before="3" w:line="235" w:lineRule="auto"/>
        <w:ind w:right="307" w:firstLine="0"/>
        <w:jc w:val="both"/>
        <w:rPr>
          <w:sz w:val="24"/>
        </w:rPr>
      </w:pPr>
      <w:r>
        <w:rPr>
          <w:sz w:val="24"/>
        </w:rPr>
        <w:t>Перелік базових умінь і навичок з основ здоров'я має місце у чинній програмі 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"Основи здоров'я".</w:t>
      </w:r>
    </w:p>
    <w:p w:rsidR="00CF2C68" w:rsidRDefault="00FC695F">
      <w:pPr>
        <w:pStyle w:val="a3"/>
        <w:spacing w:before="13" w:line="237" w:lineRule="auto"/>
        <w:ind w:right="140"/>
      </w:pPr>
      <w:r>
        <w:t xml:space="preserve">Для визначення конкретного </w:t>
      </w:r>
      <w:proofErr w:type="spellStart"/>
      <w:r>
        <w:t>бала</w:t>
      </w:r>
      <w:proofErr w:type="spellEnd"/>
      <w:r>
        <w:t>, окрім вищенаведених, додатково враховуються</w:t>
      </w:r>
      <w:r>
        <w:rPr>
          <w:spacing w:val="1"/>
        </w:rPr>
        <w:t xml:space="preserve"> </w:t>
      </w:r>
      <w:r>
        <w:t>такі чинники: зовнішня допомога (повна</w:t>
      </w:r>
      <w:r>
        <w:t xml:space="preserve"> підтримка вчителя, часткова допомога вчителя,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виконання завдань) і повнота оволодіння учнем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(елементи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фрагменти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програмовий обсяг,</w:t>
      </w:r>
      <w:r>
        <w:rPr>
          <w:spacing w:val="-57"/>
        </w:rPr>
        <w:t xml:space="preserve"> </w:t>
      </w:r>
      <w:r>
        <w:t>діяльність поза межами програмових вимог).</w:t>
      </w:r>
    </w:p>
    <w:p w:rsidR="00CF2C68" w:rsidRDefault="00FC695F">
      <w:pPr>
        <w:pStyle w:val="a3"/>
        <w:spacing w:before="17" w:after="9" w:line="235" w:lineRule="auto"/>
        <w:ind w:right="148"/>
      </w:pPr>
      <w:r>
        <w:t>Ус</w:t>
      </w:r>
      <w:r>
        <w:t>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характеристиками, наведеними в таблиці.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525"/>
        <w:gridCol w:w="6440"/>
      </w:tblGrid>
      <w:tr w:rsidR="00CF2C68">
        <w:trPr>
          <w:trHeight w:val="840"/>
        </w:trPr>
        <w:tc>
          <w:tcPr>
            <w:tcW w:w="2417" w:type="dxa"/>
          </w:tcPr>
          <w:p w:rsidR="00CF2C68" w:rsidRDefault="00FC695F">
            <w:pPr>
              <w:pStyle w:val="TableParagraph"/>
              <w:spacing w:line="270" w:lineRule="exact"/>
              <w:ind w:left="418" w:hanging="9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</w:p>
          <w:p w:rsidR="00CF2C68" w:rsidRDefault="00FC695F">
            <w:pPr>
              <w:pStyle w:val="TableParagraph"/>
              <w:spacing w:before="11" w:line="270" w:lineRule="exact"/>
              <w:ind w:left="223" w:right="200" w:firstLine="195"/>
              <w:rPr>
                <w:sz w:val="24"/>
              </w:rPr>
            </w:pPr>
            <w:r>
              <w:rPr>
                <w:sz w:val="24"/>
              </w:rPr>
              <w:t>досягнень та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right="-29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70" w:lineRule="exact"/>
              <w:ind w:left="1195" w:right="115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</w:tr>
      <w:tr w:rsidR="00CF2C68">
        <w:trPr>
          <w:trHeight w:val="840"/>
        </w:trPr>
        <w:tc>
          <w:tcPr>
            <w:tcW w:w="2417" w:type="dxa"/>
            <w:vMerge w:val="restart"/>
          </w:tcPr>
          <w:p w:rsidR="00CF2C68" w:rsidRDefault="00FC695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</w:p>
          <w:p w:rsidR="00CF2C68" w:rsidRDefault="00CF2C68">
            <w:pPr>
              <w:pStyle w:val="TableParagraph"/>
              <w:ind w:left="0"/>
              <w:rPr>
                <w:sz w:val="23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Знання:</w:t>
            </w:r>
          </w:p>
          <w:p w:rsidR="00CF2C68" w:rsidRDefault="00FC695F">
            <w:pPr>
              <w:pStyle w:val="TableParagraph"/>
              <w:spacing w:before="10" w:line="273" w:lineRule="exact"/>
              <w:rPr>
                <w:sz w:val="24"/>
              </w:rPr>
            </w:pPr>
            <w:r>
              <w:rPr>
                <w:sz w:val="24"/>
              </w:rPr>
              <w:t>Називає</w:t>
            </w:r>
          </w:p>
          <w:p w:rsidR="00CF2C68" w:rsidRDefault="00FC6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Відтворює</w:t>
            </w:r>
          </w:p>
          <w:p w:rsidR="00CF2C68" w:rsidRDefault="00CF2C6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Уміння</w:t>
            </w:r>
            <w:r>
              <w:rPr>
                <w:sz w:val="24"/>
              </w:rPr>
              <w:t>:</w:t>
            </w:r>
          </w:p>
          <w:p w:rsidR="00CF2C68" w:rsidRDefault="00FC6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Відтворює елементи</w:t>
            </w: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before="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before="13" w:line="235" w:lineRule="auto"/>
              <w:ind w:right="64"/>
              <w:rPr>
                <w:sz w:val="24"/>
              </w:rPr>
            </w:pPr>
            <w:r>
              <w:rPr>
                <w:sz w:val="24"/>
              </w:rPr>
              <w:t>Учень (учениця) за допомогою вчителя називає окремі факти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уявлення програмового 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 постійної</w:t>
            </w:r>
          </w:p>
          <w:p w:rsidR="00CF2C68" w:rsidRDefault="00FC695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активізації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CF2C68">
        <w:trPr>
          <w:trHeight w:val="1681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before="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before="11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підручника, наочності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уявлення програмового матеріалу; за керівництвом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повною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збережувальних</w:t>
            </w:r>
            <w:proofErr w:type="spellEnd"/>
            <w:r>
              <w:rPr>
                <w:sz w:val="24"/>
              </w:rPr>
              <w:t xml:space="preserve"> навичок,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 активізації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CF2C68" w:rsidRDefault="00FC695F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</w:tr>
      <w:tr w:rsidR="00CF2C68">
        <w:trPr>
          <w:trHeight w:val="1396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Учень (учениця) користуючись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підручником, на</w:t>
            </w:r>
            <w:r>
              <w:rPr>
                <w:sz w:val="24"/>
              </w:rPr>
              <w:t>очністю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 окремі 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уявлення, відтворює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зміст, але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 їх сутності; за безпосередньою допомогою вчителя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відтворює окремі дії здоров'я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збережувальних</w:t>
            </w:r>
            <w:proofErr w:type="spellEnd"/>
            <w:r>
              <w:rPr>
                <w:sz w:val="24"/>
              </w:rPr>
              <w:t xml:space="preserve"> навичок;</w:t>
            </w:r>
          </w:p>
          <w:p w:rsidR="00CF2C68" w:rsidRDefault="00FC69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потребує активізації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контролю</w:t>
            </w:r>
          </w:p>
        </w:tc>
      </w:tr>
      <w:tr w:rsidR="00CF2C68">
        <w:trPr>
          <w:trHeight w:val="1951"/>
        </w:trPr>
        <w:tc>
          <w:tcPr>
            <w:tcW w:w="2417" w:type="dxa"/>
            <w:vMerge w:val="restart"/>
          </w:tcPr>
          <w:p w:rsidR="00CF2C68" w:rsidRDefault="00FC695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</w:p>
          <w:p w:rsidR="00CF2C68" w:rsidRDefault="00CF2C6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Знання:</w:t>
            </w:r>
          </w:p>
          <w:p w:rsidR="00CF2C68" w:rsidRDefault="00FC6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Називає</w:t>
            </w:r>
          </w:p>
          <w:p w:rsidR="00CF2C68" w:rsidRDefault="00FC695F">
            <w:pPr>
              <w:pStyle w:val="TableParagraph"/>
              <w:spacing w:before="14" w:line="235" w:lineRule="auto"/>
              <w:ind w:right="1249"/>
              <w:rPr>
                <w:sz w:val="24"/>
              </w:rPr>
            </w:pPr>
            <w:r>
              <w:rPr>
                <w:sz w:val="24"/>
              </w:rPr>
              <w:t>Відтворює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</w:p>
          <w:p w:rsidR="00CF2C68" w:rsidRDefault="00CF2C6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Уміння:</w:t>
            </w:r>
          </w:p>
          <w:p w:rsidR="00CF2C68" w:rsidRDefault="00FC69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Відтворює</w:t>
            </w:r>
          </w:p>
          <w:p w:rsidR="00CF2C68" w:rsidRDefault="00FC695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Частково застосовує</w:t>
            </w:r>
          </w:p>
          <w:p w:rsidR="00CF2C68" w:rsidRDefault="00CF2C6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Мотивація:</w:t>
            </w:r>
          </w:p>
          <w:p w:rsidR="00CF2C68" w:rsidRDefault="00FC69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Позитивні ставлення</w:t>
            </w:r>
          </w:p>
          <w:p w:rsidR="00CF2C68" w:rsidRDefault="00FC695F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Реальна</w:t>
            </w:r>
          </w:p>
          <w:p w:rsidR="00CF2C68" w:rsidRDefault="00FC695F">
            <w:pPr>
              <w:pStyle w:val="TableParagraph"/>
              <w:spacing w:before="14" w:line="235" w:lineRule="auto"/>
              <w:ind w:right="-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поведінка:</w:t>
            </w:r>
            <w:r>
              <w:rPr>
                <w:sz w:val="24"/>
              </w:rPr>
              <w:t>Частково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здоров'язбережувальна</w:t>
            </w:r>
            <w:proofErr w:type="spellEnd"/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47" w:lineRule="auto"/>
              <w:ind w:right="280"/>
              <w:rPr>
                <w:sz w:val="24"/>
              </w:rPr>
            </w:pPr>
            <w:r>
              <w:rPr>
                <w:sz w:val="24"/>
              </w:rPr>
              <w:t>Учень (учениця)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 підручника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наочності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</w:p>
          <w:p w:rsidR="00CF2C68" w:rsidRDefault="00FC695F">
            <w:pPr>
              <w:pStyle w:val="TableParagraph"/>
              <w:spacing w:line="242" w:lineRule="auto"/>
              <w:ind w:right="24"/>
              <w:rPr>
                <w:sz w:val="24"/>
              </w:rPr>
            </w:pPr>
            <w:r>
              <w:rPr>
                <w:sz w:val="24"/>
              </w:rPr>
              <w:t>поняття; за незначної допомоги вчителя відтворює за зразком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окремі 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здоров'я </w:t>
            </w:r>
            <w:proofErr w:type="spellStart"/>
            <w:r>
              <w:rPr>
                <w:sz w:val="24"/>
              </w:rPr>
              <w:t>збережувальних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навичок;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ставлення до здоров'я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 в окремих</w:t>
            </w:r>
          </w:p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ситуаціях; епізодично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CF2C68" w:rsidRDefault="00FC69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способу життя;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вчителя</w:t>
            </w:r>
          </w:p>
        </w:tc>
      </w:tr>
      <w:tr w:rsidR="00CF2C68">
        <w:trPr>
          <w:trHeight w:val="1936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42" w:lineRule="auto"/>
              <w:ind w:right="328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уявлення та елементарні поняття; за допомогою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вчителя частково пояснює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відповідь; за зразком</w:t>
            </w:r>
          </w:p>
          <w:p w:rsidR="00CF2C68" w:rsidRDefault="00FC695F">
            <w:pPr>
              <w:pStyle w:val="TableParagraph"/>
              <w:spacing w:line="242" w:lineRule="auto"/>
              <w:ind w:right="141"/>
              <w:rPr>
                <w:sz w:val="24"/>
              </w:rPr>
            </w:pPr>
            <w:r>
              <w:rPr>
                <w:sz w:val="24"/>
              </w:rPr>
              <w:t>самостійно відтворює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 здоров'я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збережувальних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навичок; виявляє позитивне ставлення до здоров'я і безпеки;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дотримується окремих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 життя;</w:t>
            </w:r>
          </w:p>
          <w:p w:rsidR="00CF2C68" w:rsidRDefault="00FC695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потребує стимулювання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</w:tc>
      </w:tr>
      <w:tr w:rsidR="00CF2C68">
        <w:trPr>
          <w:trHeight w:val="2236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before="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before="8"/>
              <w:ind w:right="49"/>
              <w:rPr>
                <w:sz w:val="24"/>
              </w:rPr>
            </w:pPr>
            <w:r>
              <w:rPr>
                <w:sz w:val="24"/>
              </w:rPr>
              <w:t>Учень (учениця) самостійно відтворює уявлення і поняття,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незначної допомоги вчителя розкриває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сутність;</w:t>
            </w:r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ситуаціях; 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ситуаціях</w:t>
            </w:r>
          </w:p>
          <w:p w:rsidR="00CF2C68" w:rsidRDefault="00FC695F">
            <w:pPr>
              <w:pStyle w:val="TableParagraph"/>
              <w:spacing w:line="242" w:lineRule="auto"/>
              <w:ind w:right="-6"/>
              <w:rPr>
                <w:sz w:val="24"/>
              </w:rPr>
            </w:pPr>
            <w:r>
              <w:rPr>
                <w:sz w:val="24"/>
              </w:rPr>
              <w:t xml:space="preserve">відтворює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навички; виявляє позитивне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 до здоров'я і безпеки; несистематично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дотримується основних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r>
              <w:rPr>
                <w:sz w:val="24"/>
              </w:rPr>
              <w:t>орового способу життя;</w:t>
            </w:r>
          </w:p>
          <w:p w:rsidR="00CF2C68" w:rsidRDefault="00FC69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потребує стимулювання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</w:tc>
      </w:tr>
    </w:tbl>
    <w:p w:rsidR="00CF2C68" w:rsidRDefault="00CF2C68">
      <w:pPr>
        <w:spacing w:line="272" w:lineRule="exact"/>
        <w:rPr>
          <w:sz w:val="24"/>
        </w:rPr>
        <w:sectPr w:rsidR="00CF2C68">
          <w:pgSz w:w="11920" w:h="16860"/>
          <w:pgMar w:top="13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525"/>
        <w:gridCol w:w="6440"/>
      </w:tblGrid>
      <w:tr w:rsidR="00CF2C68">
        <w:trPr>
          <w:trHeight w:val="2777"/>
        </w:trPr>
        <w:tc>
          <w:tcPr>
            <w:tcW w:w="2417" w:type="dxa"/>
          </w:tcPr>
          <w:p w:rsidR="00CF2C68" w:rsidRDefault="00FC695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Достатній</w:t>
            </w:r>
          </w:p>
          <w:p w:rsidR="00CF2C68" w:rsidRDefault="00CF2C6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ind w:right="1344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Знання: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</w:p>
          <w:p w:rsidR="00CF2C68" w:rsidRDefault="00CF2C6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Уміння:</w:t>
            </w:r>
          </w:p>
          <w:p w:rsidR="00CF2C68" w:rsidRDefault="00FC695F">
            <w:pPr>
              <w:pStyle w:val="TableParagraph"/>
              <w:spacing w:before="12" w:line="270" w:lineRule="exact"/>
              <w:ind w:right="1217"/>
              <w:rPr>
                <w:sz w:val="24"/>
              </w:rPr>
            </w:pPr>
            <w:r>
              <w:rPr>
                <w:sz w:val="24"/>
              </w:rPr>
              <w:t>Відтворює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Учень (учениця)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незначної 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в програмовому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обсязі, пояснює 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понять; за допомогою вчителя аналізує ситуації, передбачені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програмою; за допомогою вчителя застосовує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 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аналогією у</w:t>
            </w:r>
          </w:p>
          <w:p w:rsidR="00CF2C68" w:rsidRDefault="00FC695F">
            <w:pPr>
              <w:pStyle w:val="TableParagraph"/>
              <w:spacing w:line="244" w:lineRule="auto"/>
              <w:ind w:right="489"/>
              <w:rPr>
                <w:sz w:val="24"/>
              </w:rPr>
            </w:pPr>
            <w:r>
              <w:rPr>
                <w:sz w:val="24"/>
              </w:rPr>
              <w:t>стандартній ситуації; за спонуканням вчителя висловлює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оцінні судження про 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власного здоров'я </w:t>
            </w:r>
            <w:r>
              <w:rPr>
                <w:sz w:val="24"/>
              </w:rPr>
              <w:t>і 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поведінку в ситуаціях, передбачених програмою;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дотримується 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  <w:tr w:rsidR="00CF2C68">
        <w:trPr>
          <w:trHeight w:val="3047"/>
        </w:trPr>
        <w:tc>
          <w:tcPr>
            <w:tcW w:w="2417" w:type="dxa"/>
            <w:vMerge w:val="restart"/>
          </w:tcPr>
          <w:p w:rsidR="00CF2C68" w:rsidRDefault="00FC695F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7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Мотивація:</w:t>
            </w:r>
          </w:p>
          <w:p w:rsidR="00CF2C68" w:rsidRDefault="00FC695F">
            <w:pPr>
              <w:pStyle w:val="TableParagraph"/>
              <w:spacing w:before="13" w:line="235" w:lineRule="auto"/>
              <w:ind w:right="195"/>
              <w:rPr>
                <w:sz w:val="24"/>
              </w:rPr>
            </w:pPr>
            <w:r>
              <w:rPr>
                <w:sz w:val="24"/>
              </w:rPr>
              <w:t>Позитивні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Позитивні наміри</w:t>
            </w:r>
          </w:p>
          <w:p w:rsidR="00CF2C68" w:rsidRDefault="00CF2C6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42" w:lineRule="auto"/>
              <w:ind w:right="7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Реальна поведінка: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42" w:lineRule="auto"/>
              <w:ind w:right="381"/>
              <w:rPr>
                <w:sz w:val="24"/>
              </w:rPr>
            </w:pPr>
            <w:r>
              <w:rPr>
                <w:sz w:val="24"/>
              </w:rPr>
              <w:t>Учень (учениця) самостійно відтворює програмовий 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матеріалу, 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підручника;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аналізує ситуації, передбачені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програмою, встановлює </w:t>
            </w:r>
            <w:proofErr w:type="spellStart"/>
            <w:r>
              <w:rPr>
                <w:sz w:val="24"/>
              </w:rPr>
              <w:t>причиново</w:t>
            </w:r>
            <w:proofErr w:type="spellEnd"/>
            <w:r>
              <w:rPr>
                <w:sz w:val="24"/>
              </w:rPr>
              <w:t>-наслідкові зв'язки 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складовими здоров'я та природними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соціальними</w:t>
            </w:r>
          </w:p>
          <w:p w:rsidR="00CF2C68" w:rsidRDefault="00FC695F">
            <w:pPr>
              <w:pStyle w:val="TableParagraph"/>
              <w:spacing w:line="247" w:lineRule="auto"/>
              <w:ind w:right="64"/>
              <w:rPr>
                <w:sz w:val="24"/>
              </w:rPr>
            </w:pPr>
            <w:r>
              <w:rPr>
                <w:sz w:val="24"/>
              </w:rPr>
              <w:t>чинниками;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застосовує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</w:p>
          <w:p w:rsidR="00CF2C68" w:rsidRDefault="00FC695F">
            <w:pPr>
              <w:pStyle w:val="TableParagraph"/>
              <w:spacing w:line="242" w:lineRule="auto"/>
              <w:ind w:right="485"/>
              <w:rPr>
                <w:sz w:val="24"/>
              </w:rPr>
            </w:pPr>
            <w:r>
              <w:rPr>
                <w:sz w:val="24"/>
              </w:rPr>
              <w:t>ситуаціях; висловлює оцінні судження про стан власного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здоров'я і 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поведінку в ситуаціях,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програмою; дотримується основн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здорового</w:t>
            </w:r>
          </w:p>
          <w:p w:rsidR="00CF2C68" w:rsidRDefault="00FC695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способу життя</w:t>
            </w:r>
          </w:p>
        </w:tc>
      </w:tr>
      <w:tr w:rsidR="00CF2C68">
        <w:trPr>
          <w:trHeight w:val="2224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3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before="1" w:line="235" w:lineRule="auto"/>
              <w:ind w:right="-37"/>
              <w:rPr>
                <w:sz w:val="24"/>
              </w:rPr>
            </w:pPr>
            <w:r>
              <w:rPr>
                <w:sz w:val="24"/>
              </w:rPr>
              <w:t>Учень (учениця) самостійно відтворює програмовий матеріал,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аргументовано пояснює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прикладах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 та</w:t>
            </w:r>
          </w:p>
          <w:p w:rsidR="00CF2C68" w:rsidRDefault="00FC695F">
            <w:pPr>
              <w:pStyle w:val="TableParagraph"/>
              <w:spacing w:before="14" w:line="235" w:lineRule="auto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власного досвіду; аналізує </w:t>
            </w:r>
            <w:proofErr w:type="spellStart"/>
            <w:r>
              <w:rPr>
                <w:sz w:val="24"/>
              </w:rPr>
              <w:t>причиново</w:t>
            </w:r>
            <w:proofErr w:type="spellEnd"/>
            <w:r>
              <w:rPr>
                <w:sz w:val="24"/>
              </w:rPr>
              <w:t>-наслідкові зв'язки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програмовому змісті 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застосовує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у стандартних</w:t>
            </w:r>
          </w:p>
          <w:p w:rsidR="00CF2C68" w:rsidRDefault="00FC695F">
            <w:pPr>
              <w:pStyle w:val="TableParagraph"/>
              <w:spacing w:before="15" w:line="235" w:lineRule="auto"/>
              <w:ind w:right="-2"/>
              <w:rPr>
                <w:sz w:val="24"/>
              </w:rPr>
            </w:pPr>
            <w:r>
              <w:rPr>
                <w:sz w:val="24"/>
              </w:rPr>
              <w:t>ситуаціях; виявляє позитивні наміри щодо власного здоров'я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власної поведінки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ситуаціях, передбачених програмою;</w:t>
            </w:r>
          </w:p>
          <w:p w:rsidR="00CF2C68" w:rsidRDefault="00FC695F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дотримується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життя</w:t>
            </w:r>
          </w:p>
        </w:tc>
      </w:tr>
      <w:tr w:rsidR="00CF2C68">
        <w:trPr>
          <w:trHeight w:val="3317"/>
        </w:trPr>
        <w:tc>
          <w:tcPr>
            <w:tcW w:w="2417" w:type="dxa"/>
            <w:vMerge w:val="restart"/>
          </w:tcPr>
          <w:p w:rsidR="00CF2C68" w:rsidRDefault="00FC695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</w:p>
          <w:p w:rsidR="00CF2C68" w:rsidRDefault="00CF2C6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Знання:</w:t>
            </w:r>
          </w:p>
          <w:p w:rsidR="00CF2C68" w:rsidRDefault="00FC695F">
            <w:pPr>
              <w:pStyle w:val="TableParagraph"/>
              <w:ind w:right="1418"/>
              <w:rPr>
                <w:sz w:val="24"/>
              </w:rPr>
            </w:pP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</w:p>
          <w:p w:rsidR="00CF2C68" w:rsidRDefault="00CF2C6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ind w:left="1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Уміння:</w:t>
            </w:r>
          </w:p>
          <w:p w:rsidR="00CF2C68" w:rsidRDefault="00FC695F">
            <w:pPr>
              <w:pStyle w:val="TableParagraph"/>
              <w:spacing w:before="14" w:line="235" w:lineRule="auto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Відтворює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</w:p>
          <w:p w:rsidR="00CF2C68" w:rsidRDefault="00CF2C6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Мотивація:</w:t>
            </w:r>
          </w:p>
          <w:p w:rsidR="00CF2C68" w:rsidRDefault="00FC695F">
            <w:pPr>
              <w:pStyle w:val="TableParagraph"/>
              <w:spacing w:before="14" w:line="235" w:lineRule="auto"/>
              <w:ind w:right="195"/>
              <w:rPr>
                <w:sz w:val="24"/>
              </w:rPr>
            </w:pPr>
            <w:r>
              <w:rPr>
                <w:sz w:val="24"/>
              </w:rPr>
              <w:t>Позитивні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Позитивні наміри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Рішучість</w:t>
            </w:r>
          </w:p>
          <w:p w:rsidR="00CF2C68" w:rsidRDefault="00CF2C6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CF2C68" w:rsidRDefault="00FC695F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42" w:lineRule="auto"/>
              <w:ind w:right="7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Реальна поведінка: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CF2C68" w:rsidRDefault="00FC695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Адвокаційна</w:t>
            </w:r>
            <w:proofErr w:type="spellEnd"/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Учень (учениця)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аргументовано пояснює свої 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прикладах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незначної 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аналізує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нестандартні ситуації, встановлює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зв'язки, 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оцінює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 щодо здоров'я і безпе</w:t>
            </w:r>
            <w:r>
              <w:rPr>
                <w:sz w:val="24"/>
              </w:rPr>
              <w:t>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несистематично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 додатковими джерелами інформації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окремими темами; за незначної допомоги вчителя застосовує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в нестандартних</w:t>
            </w:r>
          </w:p>
          <w:p w:rsidR="00CF2C68" w:rsidRDefault="00FC695F">
            <w:pPr>
              <w:pStyle w:val="TableParagraph"/>
              <w:spacing w:before="4" w:line="270" w:lineRule="exact"/>
              <w:ind w:right="-2"/>
              <w:rPr>
                <w:sz w:val="24"/>
              </w:rPr>
            </w:pPr>
            <w:r>
              <w:rPr>
                <w:sz w:val="24"/>
              </w:rPr>
              <w:t>ситуаціях; виявляє позитивні наміри щодо власного здоров'я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власної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здорового способу життя</w:t>
            </w:r>
          </w:p>
        </w:tc>
      </w:tr>
      <w:tr w:rsidR="00CF2C68">
        <w:trPr>
          <w:trHeight w:val="2777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before="8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before="8"/>
              <w:ind w:right="228"/>
              <w:rPr>
                <w:sz w:val="24"/>
              </w:rPr>
            </w:pPr>
            <w:r>
              <w:rPr>
                <w:sz w:val="24"/>
              </w:rPr>
              <w:t>Учень (учениця) оперує програмовим матеріалом, пояснює,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аналізує й оцінює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значимість набутих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для 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здоров'я; аналізує нестандартні ситуації,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</w:t>
            </w:r>
            <w:r>
              <w:rPr>
                <w:sz w:val="24"/>
              </w:rPr>
              <w:t>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 зв'язки,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 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</w:p>
          <w:p w:rsidR="00CF2C68" w:rsidRDefault="00FC695F">
            <w:pPr>
              <w:pStyle w:val="TableParagraph"/>
              <w:spacing w:line="244" w:lineRule="auto"/>
              <w:ind w:right="409"/>
              <w:rPr>
                <w:sz w:val="24"/>
              </w:rPr>
            </w:pPr>
            <w:r>
              <w:rPr>
                <w:sz w:val="24"/>
              </w:rPr>
              <w:t>варіанти обґрунтованих рішень; оцінює різну інформацію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здоров'я і безпеки,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 додатковими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джерелами інформації; самостійно застосовує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</w:t>
            </w:r>
          </w:p>
          <w:p w:rsidR="00CF2C68" w:rsidRDefault="00FC695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ситуаціях;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наполегливість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рішучість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</w:p>
          <w:p w:rsidR="00CF2C68" w:rsidRDefault="00FC695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здоров'я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власної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ситуаціях;</w:t>
            </w:r>
          </w:p>
        </w:tc>
      </w:tr>
    </w:tbl>
    <w:p w:rsidR="00CF2C68" w:rsidRDefault="00CF2C68">
      <w:pPr>
        <w:spacing w:line="269" w:lineRule="exact"/>
        <w:rPr>
          <w:sz w:val="24"/>
        </w:rPr>
        <w:sectPr w:rsidR="00CF2C68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525"/>
        <w:gridCol w:w="6440"/>
      </w:tblGrid>
      <w:tr w:rsidR="00CF2C68">
        <w:trPr>
          <w:trHeight w:val="570"/>
        </w:trPr>
        <w:tc>
          <w:tcPr>
            <w:tcW w:w="2417" w:type="dxa"/>
            <w:vMerge w:val="restart"/>
          </w:tcPr>
          <w:p w:rsidR="00CF2C68" w:rsidRDefault="00CF2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" w:type="dxa"/>
          </w:tcPr>
          <w:p w:rsidR="00CF2C68" w:rsidRDefault="00CF2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дотримується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 переконує</w:t>
            </w:r>
          </w:p>
          <w:p w:rsidR="00CF2C68" w:rsidRDefault="00FC695F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інших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здоровий 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  <w:tr w:rsidR="00CF2C68">
        <w:trPr>
          <w:trHeight w:val="3873"/>
        </w:trPr>
        <w:tc>
          <w:tcPr>
            <w:tcW w:w="2417" w:type="dxa"/>
            <w:vMerge/>
            <w:tcBorders>
              <w:top w:val="nil"/>
            </w:tcBorders>
          </w:tcPr>
          <w:p w:rsidR="00CF2C68" w:rsidRDefault="00CF2C68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F2C68" w:rsidRDefault="00FC695F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40" w:type="dxa"/>
          </w:tcPr>
          <w:p w:rsidR="00CF2C68" w:rsidRDefault="00FC695F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програмовим 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 й оцінює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значимість набутих 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і для здоров'я інших; аналізує нестандартні ситуації,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встановлює причинно-наслідкові зв'язки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 складовими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чинниками, 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самостійно приймає </w:t>
            </w:r>
            <w:proofErr w:type="spellStart"/>
            <w:r>
              <w:rPr>
                <w:sz w:val="24"/>
              </w:rPr>
              <w:t>обгрунтовані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рішення; оцінює різну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безпеки, поширює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отриману з додаткових джерел; застосовує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здоров'язбережувальні</w:t>
            </w:r>
            <w:proofErr w:type="spellEnd"/>
            <w:r>
              <w:rPr>
                <w:sz w:val="24"/>
              </w:rPr>
              <w:t xml:space="preserve"> уміння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в нестандартних</w:t>
            </w:r>
          </w:p>
          <w:p w:rsidR="00CF2C68" w:rsidRDefault="00FC695F">
            <w:pPr>
              <w:pStyle w:val="TableParagraph"/>
              <w:spacing w:before="2"/>
              <w:ind w:right="-30"/>
              <w:rPr>
                <w:sz w:val="24"/>
              </w:rPr>
            </w:pPr>
            <w:r>
              <w:rPr>
                <w:sz w:val="24"/>
              </w:rPr>
              <w:t>ситуаціях з елементами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творчості;</w:t>
            </w:r>
            <w:r>
              <w:rPr>
                <w:sz w:val="24"/>
              </w:rPr>
              <w:t xml:space="preserve">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наполегливість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рішучість щодо 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інших,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 та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 у нестандартних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залучає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CF2C68" w:rsidRDefault="00FC69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життя</w:t>
            </w:r>
          </w:p>
        </w:tc>
      </w:tr>
    </w:tbl>
    <w:p w:rsidR="00CF2C68" w:rsidRDefault="00FC695F">
      <w:pPr>
        <w:pStyle w:val="a3"/>
        <w:spacing w:before="3" w:line="237" w:lineRule="auto"/>
        <w:ind w:right="135"/>
      </w:pPr>
      <w:r>
        <w:t>Оцінка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 позитивних змін у знаннях, уміннях, мотиваціях і реальній поведінці (учителю</w:t>
      </w:r>
      <w:r>
        <w:rPr>
          <w:spacing w:val="-57"/>
        </w:rPr>
        <w:t xml:space="preserve"> </w:t>
      </w:r>
      <w:r>
        <w:t>потрібно пам'ятати, що в початковій школі навчальні досягнення учнів з основ здоров'я 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оцінюванню).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необх</w:t>
      </w:r>
      <w:r>
        <w:t>ідно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(учениці), спрямований на:</w:t>
      </w:r>
    </w:p>
    <w:p w:rsidR="00CF2C68" w:rsidRDefault="00FC695F">
      <w:pPr>
        <w:pStyle w:val="a5"/>
        <w:numPr>
          <w:ilvl w:val="1"/>
          <w:numId w:val="6"/>
        </w:numPr>
        <w:tabs>
          <w:tab w:val="left" w:pos="1154"/>
        </w:tabs>
        <w:spacing w:before="17" w:line="235" w:lineRule="auto"/>
        <w:ind w:right="145" w:firstLine="735"/>
        <w:rPr>
          <w:sz w:val="24"/>
        </w:rPr>
      </w:pPr>
      <w:r>
        <w:rPr>
          <w:sz w:val="24"/>
        </w:rPr>
        <w:t>підвищення</w:t>
      </w:r>
      <w:r>
        <w:rPr>
          <w:spacing w:val="13"/>
          <w:sz w:val="24"/>
        </w:rPr>
        <w:t xml:space="preserve"> </w:t>
      </w:r>
      <w:r>
        <w:rPr>
          <w:sz w:val="24"/>
        </w:rPr>
        <w:t>рівня</w:t>
      </w:r>
      <w:r>
        <w:rPr>
          <w:spacing w:val="14"/>
          <w:sz w:val="24"/>
        </w:rPr>
        <w:t xml:space="preserve"> </w:t>
      </w:r>
      <w:r>
        <w:rPr>
          <w:sz w:val="24"/>
        </w:rPr>
        <w:t>знань</w:t>
      </w:r>
      <w:r>
        <w:rPr>
          <w:spacing w:val="14"/>
          <w:sz w:val="24"/>
        </w:rPr>
        <w:t xml:space="preserve"> </w:t>
      </w:r>
      <w:r>
        <w:rPr>
          <w:sz w:val="24"/>
        </w:rPr>
        <w:t>про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1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безпеку</w:t>
      </w:r>
      <w:r>
        <w:rPr>
          <w:spacing w:val="-1"/>
          <w:sz w:val="24"/>
        </w:rPr>
        <w:t xml:space="preserve"> </w:t>
      </w:r>
      <w:r>
        <w:rPr>
          <w:sz w:val="24"/>
        </w:rPr>
        <w:t>життєдіяльності,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57"/>
          <w:sz w:val="24"/>
        </w:rPr>
        <w:t xml:space="preserve"> </w:t>
      </w:r>
      <w:r>
        <w:rPr>
          <w:sz w:val="24"/>
        </w:rPr>
        <w:t>життя, уміння використовувати здобуті знання для зміцнення здоров'я;</w:t>
      </w:r>
    </w:p>
    <w:p w:rsidR="00CF2C68" w:rsidRDefault="00FC695F">
      <w:pPr>
        <w:pStyle w:val="a5"/>
        <w:numPr>
          <w:ilvl w:val="1"/>
          <w:numId w:val="6"/>
        </w:numPr>
        <w:tabs>
          <w:tab w:val="left" w:pos="1169"/>
        </w:tabs>
        <w:spacing w:before="15" w:line="235" w:lineRule="auto"/>
        <w:ind w:right="142" w:firstLine="735"/>
        <w:rPr>
          <w:sz w:val="24"/>
        </w:rPr>
      </w:pPr>
      <w:r>
        <w:rPr>
          <w:sz w:val="24"/>
        </w:rPr>
        <w:t>набуття</w:t>
      </w:r>
      <w:r>
        <w:rPr>
          <w:spacing w:val="28"/>
          <w:sz w:val="24"/>
        </w:rPr>
        <w:t xml:space="preserve"> </w:t>
      </w:r>
      <w:r>
        <w:rPr>
          <w:sz w:val="24"/>
        </w:rPr>
        <w:t>умінь</w:t>
      </w:r>
      <w:r>
        <w:rPr>
          <w:spacing w:val="29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навичок,</w:t>
      </w:r>
      <w:r>
        <w:rPr>
          <w:spacing w:val="29"/>
          <w:sz w:val="24"/>
        </w:rPr>
        <w:t xml:space="preserve"> </w:t>
      </w:r>
      <w:r>
        <w:rPr>
          <w:sz w:val="24"/>
        </w:rPr>
        <w:t>що</w:t>
      </w:r>
      <w:r>
        <w:rPr>
          <w:spacing w:val="29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29"/>
          <w:sz w:val="24"/>
        </w:rPr>
        <w:t xml:space="preserve"> </w:t>
      </w:r>
      <w:r>
        <w:rPr>
          <w:sz w:val="24"/>
        </w:rPr>
        <w:t>пі</w:t>
      </w:r>
      <w:r>
        <w:rPr>
          <w:sz w:val="24"/>
        </w:rPr>
        <w:t>двищенню</w:t>
      </w:r>
      <w:r>
        <w:rPr>
          <w:spacing w:val="29"/>
          <w:sz w:val="24"/>
        </w:rPr>
        <w:t xml:space="preserve"> </w:t>
      </w:r>
      <w:r>
        <w:rPr>
          <w:sz w:val="24"/>
        </w:rPr>
        <w:t>рівня</w:t>
      </w:r>
      <w:r>
        <w:rPr>
          <w:spacing w:val="29"/>
          <w:sz w:val="24"/>
        </w:rPr>
        <w:t xml:space="preserve"> </w:t>
      </w:r>
      <w:r>
        <w:rPr>
          <w:sz w:val="24"/>
        </w:rPr>
        <w:t>фізичної,</w:t>
      </w:r>
      <w:r>
        <w:rPr>
          <w:spacing w:val="14"/>
          <w:sz w:val="24"/>
        </w:rPr>
        <w:t xml:space="preserve"> </w:t>
      </w:r>
      <w:r>
        <w:rPr>
          <w:sz w:val="24"/>
        </w:rPr>
        <w:t>соціальної,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духовної та психічної складових здоров'я;</w:t>
      </w:r>
    </w:p>
    <w:p w:rsidR="00CF2C68" w:rsidRDefault="00FC695F">
      <w:pPr>
        <w:pStyle w:val="a5"/>
        <w:numPr>
          <w:ilvl w:val="1"/>
          <w:numId w:val="6"/>
        </w:numPr>
        <w:tabs>
          <w:tab w:val="left" w:pos="1184"/>
        </w:tabs>
        <w:spacing w:line="247" w:lineRule="auto"/>
        <w:ind w:firstLine="735"/>
        <w:rPr>
          <w:sz w:val="24"/>
        </w:rPr>
      </w:pPr>
      <w:r>
        <w:rPr>
          <w:sz w:val="24"/>
        </w:rPr>
        <w:t>позитивне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здорового і безпечного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способу життя.</w:t>
      </w:r>
    </w:p>
    <w:sectPr w:rsidR="00CF2C68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51BDB"/>
    <w:multiLevelType w:val="hybridMultilevel"/>
    <w:tmpl w:val="B99C0902"/>
    <w:lvl w:ilvl="0" w:tplc="EC6CAC70">
      <w:numFmt w:val="bullet"/>
      <w:lvlText w:val="-"/>
      <w:lvlJc w:val="left"/>
      <w:pPr>
        <w:ind w:left="13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7D8C792">
      <w:numFmt w:val="bullet"/>
      <w:lvlText w:val="•"/>
      <w:lvlJc w:val="left"/>
      <w:pPr>
        <w:ind w:left="255" w:hanging="141"/>
      </w:pPr>
      <w:rPr>
        <w:rFonts w:hint="default"/>
        <w:lang w:val="uk-UA" w:eastAsia="en-US" w:bidi="ar-SA"/>
      </w:rPr>
    </w:lvl>
    <w:lvl w:ilvl="2" w:tplc="A164FF6A">
      <w:numFmt w:val="bullet"/>
      <w:lvlText w:val="•"/>
      <w:lvlJc w:val="left"/>
      <w:pPr>
        <w:ind w:left="490" w:hanging="141"/>
      </w:pPr>
      <w:rPr>
        <w:rFonts w:hint="default"/>
        <w:lang w:val="uk-UA" w:eastAsia="en-US" w:bidi="ar-SA"/>
      </w:rPr>
    </w:lvl>
    <w:lvl w:ilvl="3" w:tplc="3A9AB394">
      <w:numFmt w:val="bullet"/>
      <w:lvlText w:val="•"/>
      <w:lvlJc w:val="left"/>
      <w:pPr>
        <w:ind w:left="725" w:hanging="141"/>
      </w:pPr>
      <w:rPr>
        <w:rFonts w:hint="default"/>
        <w:lang w:val="uk-UA" w:eastAsia="en-US" w:bidi="ar-SA"/>
      </w:rPr>
    </w:lvl>
    <w:lvl w:ilvl="4" w:tplc="AB52E0F8">
      <w:numFmt w:val="bullet"/>
      <w:lvlText w:val="•"/>
      <w:lvlJc w:val="left"/>
      <w:pPr>
        <w:ind w:left="960" w:hanging="141"/>
      </w:pPr>
      <w:rPr>
        <w:rFonts w:hint="default"/>
        <w:lang w:val="uk-UA" w:eastAsia="en-US" w:bidi="ar-SA"/>
      </w:rPr>
    </w:lvl>
    <w:lvl w:ilvl="5" w:tplc="0FFA611C">
      <w:numFmt w:val="bullet"/>
      <w:lvlText w:val="•"/>
      <w:lvlJc w:val="left"/>
      <w:pPr>
        <w:ind w:left="1196" w:hanging="141"/>
      </w:pPr>
      <w:rPr>
        <w:rFonts w:hint="default"/>
        <w:lang w:val="uk-UA" w:eastAsia="en-US" w:bidi="ar-SA"/>
      </w:rPr>
    </w:lvl>
    <w:lvl w:ilvl="6" w:tplc="C48E0E12">
      <w:numFmt w:val="bullet"/>
      <w:lvlText w:val="•"/>
      <w:lvlJc w:val="left"/>
      <w:pPr>
        <w:ind w:left="1431" w:hanging="141"/>
      </w:pPr>
      <w:rPr>
        <w:rFonts w:hint="default"/>
        <w:lang w:val="uk-UA" w:eastAsia="en-US" w:bidi="ar-SA"/>
      </w:rPr>
    </w:lvl>
    <w:lvl w:ilvl="7" w:tplc="13B0C958">
      <w:numFmt w:val="bullet"/>
      <w:lvlText w:val="•"/>
      <w:lvlJc w:val="left"/>
      <w:pPr>
        <w:ind w:left="1666" w:hanging="141"/>
      </w:pPr>
      <w:rPr>
        <w:rFonts w:hint="default"/>
        <w:lang w:val="uk-UA" w:eastAsia="en-US" w:bidi="ar-SA"/>
      </w:rPr>
    </w:lvl>
    <w:lvl w:ilvl="8" w:tplc="D986AC4E">
      <w:numFmt w:val="bullet"/>
      <w:lvlText w:val="•"/>
      <w:lvlJc w:val="left"/>
      <w:pPr>
        <w:ind w:left="1901" w:hanging="141"/>
      </w:pPr>
      <w:rPr>
        <w:rFonts w:hint="default"/>
        <w:lang w:val="uk-UA" w:eastAsia="en-US" w:bidi="ar-SA"/>
      </w:rPr>
    </w:lvl>
  </w:abstractNum>
  <w:abstractNum w:abstractNumId="1" w15:restartNumberingAfterBreak="0">
    <w:nsid w:val="3CBD5521"/>
    <w:multiLevelType w:val="hybridMultilevel"/>
    <w:tmpl w:val="2AB02B26"/>
    <w:lvl w:ilvl="0" w:tplc="A5D8FAD6">
      <w:numFmt w:val="bullet"/>
      <w:lvlText w:val="*"/>
      <w:lvlJc w:val="left"/>
      <w:pPr>
        <w:ind w:left="14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E2D7B6">
      <w:start w:val="1"/>
      <w:numFmt w:val="decimal"/>
      <w:lvlText w:val="%2)"/>
      <w:lvlJc w:val="left"/>
      <w:pPr>
        <w:ind w:left="14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092306C">
      <w:numFmt w:val="bullet"/>
      <w:lvlText w:val="•"/>
      <w:lvlJc w:val="left"/>
      <w:pPr>
        <w:ind w:left="2040" w:hanging="276"/>
      </w:pPr>
      <w:rPr>
        <w:rFonts w:hint="default"/>
        <w:lang w:val="uk-UA" w:eastAsia="en-US" w:bidi="ar-SA"/>
      </w:rPr>
    </w:lvl>
    <w:lvl w:ilvl="3" w:tplc="051EBD02">
      <w:numFmt w:val="bullet"/>
      <w:lvlText w:val="•"/>
      <w:lvlJc w:val="left"/>
      <w:pPr>
        <w:ind w:left="2990" w:hanging="276"/>
      </w:pPr>
      <w:rPr>
        <w:rFonts w:hint="default"/>
        <w:lang w:val="uk-UA" w:eastAsia="en-US" w:bidi="ar-SA"/>
      </w:rPr>
    </w:lvl>
    <w:lvl w:ilvl="4" w:tplc="94DC4272">
      <w:numFmt w:val="bullet"/>
      <w:lvlText w:val="•"/>
      <w:lvlJc w:val="left"/>
      <w:pPr>
        <w:ind w:left="3940" w:hanging="276"/>
      </w:pPr>
      <w:rPr>
        <w:rFonts w:hint="default"/>
        <w:lang w:val="uk-UA" w:eastAsia="en-US" w:bidi="ar-SA"/>
      </w:rPr>
    </w:lvl>
    <w:lvl w:ilvl="5" w:tplc="76E823A4">
      <w:numFmt w:val="bullet"/>
      <w:lvlText w:val="•"/>
      <w:lvlJc w:val="left"/>
      <w:pPr>
        <w:ind w:left="4890" w:hanging="276"/>
      </w:pPr>
      <w:rPr>
        <w:rFonts w:hint="default"/>
        <w:lang w:val="uk-UA" w:eastAsia="en-US" w:bidi="ar-SA"/>
      </w:rPr>
    </w:lvl>
    <w:lvl w:ilvl="6" w:tplc="8E4A4FD2">
      <w:numFmt w:val="bullet"/>
      <w:lvlText w:val="•"/>
      <w:lvlJc w:val="left"/>
      <w:pPr>
        <w:ind w:left="5840" w:hanging="276"/>
      </w:pPr>
      <w:rPr>
        <w:rFonts w:hint="default"/>
        <w:lang w:val="uk-UA" w:eastAsia="en-US" w:bidi="ar-SA"/>
      </w:rPr>
    </w:lvl>
    <w:lvl w:ilvl="7" w:tplc="BFCC79B6">
      <w:numFmt w:val="bullet"/>
      <w:lvlText w:val="•"/>
      <w:lvlJc w:val="left"/>
      <w:pPr>
        <w:ind w:left="6790" w:hanging="276"/>
      </w:pPr>
      <w:rPr>
        <w:rFonts w:hint="default"/>
        <w:lang w:val="uk-UA" w:eastAsia="en-US" w:bidi="ar-SA"/>
      </w:rPr>
    </w:lvl>
    <w:lvl w:ilvl="8" w:tplc="DE1C805E">
      <w:numFmt w:val="bullet"/>
      <w:lvlText w:val="•"/>
      <w:lvlJc w:val="left"/>
      <w:pPr>
        <w:ind w:left="7740" w:hanging="276"/>
      </w:pPr>
      <w:rPr>
        <w:rFonts w:hint="default"/>
        <w:lang w:val="uk-UA" w:eastAsia="en-US" w:bidi="ar-SA"/>
      </w:rPr>
    </w:lvl>
  </w:abstractNum>
  <w:abstractNum w:abstractNumId="2" w15:restartNumberingAfterBreak="0">
    <w:nsid w:val="538D0231"/>
    <w:multiLevelType w:val="hybridMultilevel"/>
    <w:tmpl w:val="9984E38E"/>
    <w:lvl w:ilvl="0" w:tplc="4AC60FA0">
      <w:numFmt w:val="bullet"/>
      <w:lvlText w:val="-"/>
      <w:lvlJc w:val="left"/>
      <w:pPr>
        <w:ind w:left="153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0407AC8">
      <w:numFmt w:val="bullet"/>
      <w:lvlText w:val="•"/>
      <w:lvlJc w:val="left"/>
      <w:pPr>
        <w:ind w:left="381" w:hanging="141"/>
      </w:pPr>
      <w:rPr>
        <w:rFonts w:hint="default"/>
        <w:lang w:val="uk-UA" w:eastAsia="en-US" w:bidi="ar-SA"/>
      </w:rPr>
    </w:lvl>
    <w:lvl w:ilvl="2" w:tplc="E062AEFC">
      <w:numFmt w:val="bullet"/>
      <w:lvlText w:val="•"/>
      <w:lvlJc w:val="left"/>
      <w:pPr>
        <w:ind w:left="602" w:hanging="141"/>
      </w:pPr>
      <w:rPr>
        <w:rFonts w:hint="default"/>
        <w:lang w:val="uk-UA" w:eastAsia="en-US" w:bidi="ar-SA"/>
      </w:rPr>
    </w:lvl>
    <w:lvl w:ilvl="3" w:tplc="6DEC7F3A">
      <w:numFmt w:val="bullet"/>
      <w:lvlText w:val="•"/>
      <w:lvlJc w:val="left"/>
      <w:pPr>
        <w:ind w:left="823" w:hanging="141"/>
      </w:pPr>
      <w:rPr>
        <w:rFonts w:hint="default"/>
        <w:lang w:val="uk-UA" w:eastAsia="en-US" w:bidi="ar-SA"/>
      </w:rPr>
    </w:lvl>
    <w:lvl w:ilvl="4" w:tplc="71CAD9D2">
      <w:numFmt w:val="bullet"/>
      <w:lvlText w:val="•"/>
      <w:lvlJc w:val="left"/>
      <w:pPr>
        <w:ind w:left="1044" w:hanging="141"/>
      </w:pPr>
      <w:rPr>
        <w:rFonts w:hint="default"/>
        <w:lang w:val="uk-UA" w:eastAsia="en-US" w:bidi="ar-SA"/>
      </w:rPr>
    </w:lvl>
    <w:lvl w:ilvl="5" w:tplc="DC2AC5DA">
      <w:numFmt w:val="bullet"/>
      <w:lvlText w:val="•"/>
      <w:lvlJc w:val="left"/>
      <w:pPr>
        <w:ind w:left="1266" w:hanging="141"/>
      </w:pPr>
      <w:rPr>
        <w:rFonts w:hint="default"/>
        <w:lang w:val="uk-UA" w:eastAsia="en-US" w:bidi="ar-SA"/>
      </w:rPr>
    </w:lvl>
    <w:lvl w:ilvl="6" w:tplc="C9925994">
      <w:numFmt w:val="bullet"/>
      <w:lvlText w:val="•"/>
      <w:lvlJc w:val="left"/>
      <w:pPr>
        <w:ind w:left="1487" w:hanging="141"/>
      </w:pPr>
      <w:rPr>
        <w:rFonts w:hint="default"/>
        <w:lang w:val="uk-UA" w:eastAsia="en-US" w:bidi="ar-SA"/>
      </w:rPr>
    </w:lvl>
    <w:lvl w:ilvl="7" w:tplc="1018EF3E">
      <w:numFmt w:val="bullet"/>
      <w:lvlText w:val="•"/>
      <w:lvlJc w:val="left"/>
      <w:pPr>
        <w:ind w:left="1708" w:hanging="141"/>
      </w:pPr>
      <w:rPr>
        <w:rFonts w:hint="default"/>
        <w:lang w:val="uk-UA" w:eastAsia="en-US" w:bidi="ar-SA"/>
      </w:rPr>
    </w:lvl>
    <w:lvl w:ilvl="8" w:tplc="DEEEF66E">
      <w:numFmt w:val="bullet"/>
      <w:lvlText w:val="•"/>
      <w:lvlJc w:val="left"/>
      <w:pPr>
        <w:ind w:left="1929" w:hanging="141"/>
      </w:pPr>
      <w:rPr>
        <w:rFonts w:hint="default"/>
        <w:lang w:val="uk-UA" w:eastAsia="en-US" w:bidi="ar-SA"/>
      </w:rPr>
    </w:lvl>
  </w:abstractNum>
  <w:abstractNum w:abstractNumId="3" w15:restartNumberingAfterBreak="0">
    <w:nsid w:val="690647C7"/>
    <w:multiLevelType w:val="hybridMultilevel"/>
    <w:tmpl w:val="D338884A"/>
    <w:lvl w:ilvl="0" w:tplc="16201126">
      <w:numFmt w:val="bullet"/>
      <w:lvlText w:val="-"/>
      <w:lvlJc w:val="left"/>
      <w:pPr>
        <w:ind w:left="13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370E83BA">
      <w:numFmt w:val="bullet"/>
      <w:lvlText w:val="•"/>
      <w:lvlJc w:val="left"/>
      <w:pPr>
        <w:ind w:left="255" w:hanging="141"/>
      </w:pPr>
      <w:rPr>
        <w:rFonts w:hint="default"/>
        <w:lang w:val="uk-UA" w:eastAsia="en-US" w:bidi="ar-SA"/>
      </w:rPr>
    </w:lvl>
    <w:lvl w:ilvl="2" w:tplc="F8D6D834">
      <w:numFmt w:val="bullet"/>
      <w:lvlText w:val="•"/>
      <w:lvlJc w:val="left"/>
      <w:pPr>
        <w:ind w:left="490" w:hanging="141"/>
      </w:pPr>
      <w:rPr>
        <w:rFonts w:hint="default"/>
        <w:lang w:val="uk-UA" w:eastAsia="en-US" w:bidi="ar-SA"/>
      </w:rPr>
    </w:lvl>
    <w:lvl w:ilvl="3" w:tplc="C0181194">
      <w:numFmt w:val="bullet"/>
      <w:lvlText w:val="•"/>
      <w:lvlJc w:val="left"/>
      <w:pPr>
        <w:ind w:left="725" w:hanging="141"/>
      </w:pPr>
      <w:rPr>
        <w:rFonts w:hint="default"/>
        <w:lang w:val="uk-UA" w:eastAsia="en-US" w:bidi="ar-SA"/>
      </w:rPr>
    </w:lvl>
    <w:lvl w:ilvl="4" w:tplc="D50237EE">
      <w:numFmt w:val="bullet"/>
      <w:lvlText w:val="•"/>
      <w:lvlJc w:val="left"/>
      <w:pPr>
        <w:ind w:left="960" w:hanging="141"/>
      </w:pPr>
      <w:rPr>
        <w:rFonts w:hint="default"/>
        <w:lang w:val="uk-UA" w:eastAsia="en-US" w:bidi="ar-SA"/>
      </w:rPr>
    </w:lvl>
    <w:lvl w:ilvl="5" w:tplc="38C09AF6">
      <w:numFmt w:val="bullet"/>
      <w:lvlText w:val="•"/>
      <w:lvlJc w:val="left"/>
      <w:pPr>
        <w:ind w:left="1196" w:hanging="141"/>
      </w:pPr>
      <w:rPr>
        <w:rFonts w:hint="default"/>
        <w:lang w:val="uk-UA" w:eastAsia="en-US" w:bidi="ar-SA"/>
      </w:rPr>
    </w:lvl>
    <w:lvl w:ilvl="6" w:tplc="3C668DBA">
      <w:numFmt w:val="bullet"/>
      <w:lvlText w:val="•"/>
      <w:lvlJc w:val="left"/>
      <w:pPr>
        <w:ind w:left="1431" w:hanging="141"/>
      </w:pPr>
      <w:rPr>
        <w:rFonts w:hint="default"/>
        <w:lang w:val="uk-UA" w:eastAsia="en-US" w:bidi="ar-SA"/>
      </w:rPr>
    </w:lvl>
    <w:lvl w:ilvl="7" w:tplc="89867606">
      <w:numFmt w:val="bullet"/>
      <w:lvlText w:val="•"/>
      <w:lvlJc w:val="left"/>
      <w:pPr>
        <w:ind w:left="1666" w:hanging="141"/>
      </w:pPr>
      <w:rPr>
        <w:rFonts w:hint="default"/>
        <w:lang w:val="uk-UA" w:eastAsia="en-US" w:bidi="ar-SA"/>
      </w:rPr>
    </w:lvl>
    <w:lvl w:ilvl="8" w:tplc="5B544192">
      <w:numFmt w:val="bullet"/>
      <w:lvlText w:val="•"/>
      <w:lvlJc w:val="left"/>
      <w:pPr>
        <w:ind w:left="1901" w:hanging="141"/>
      </w:pPr>
      <w:rPr>
        <w:rFonts w:hint="default"/>
        <w:lang w:val="uk-UA" w:eastAsia="en-US" w:bidi="ar-SA"/>
      </w:rPr>
    </w:lvl>
  </w:abstractNum>
  <w:abstractNum w:abstractNumId="4" w15:restartNumberingAfterBreak="0">
    <w:nsid w:val="720F0757"/>
    <w:multiLevelType w:val="hybridMultilevel"/>
    <w:tmpl w:val="6D18CB54"/>
    <w:lvl w:ilvl="0" w:tplc="0F766CA6">
      <w:numFmt w:val="bullet"/>
      <w:lvlText w:val="-"/>
      <w:lvlJc w:val="left"/>
      <w:pPr>
        <w:ind w:left="153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9F2ABB60">
      <w:numFmt w:val="bullet"/>
      <w:lvlText w:val="•"/>
      <w:lvlJc w:val="left"/>
      <w:pPr>
        <w:ind w:left="381" w:hanging="141"/>
      </w:pPr>
      <w:rPr>
        <w:rFonts w:hint="default"/>
        <w:lang w:val="uk-UA" w:eastAsia="en-US" w:bidi="ar-SA"/>
      </w:rPr>
    </w:lvl>
    <w:lvl w:ilvl="2" w:tplc="FD763056">
      <w:numFmt w:val="bullet"/>
      <w:lvlText w:val="•"/>
      <w:lvlJc w:val="left"/>
      <w:pPr>
        <w:ind w:left="602" w:hanging="141"/>
      </w:pPr>
      <w:rPr>
        <w:rFonts w:hint="default"/>
        <w:lang w:val="uk-UA" w:eastAsia="en-US" w:bidi="ar-SA"/>
      </w:rPr>
    </w:lvl>
    <w:lvl w:ilvl="3" w:tplc="E03622D6">
      <w:numFmt w:val="bullet"/>
      <w:lvlText w:val="•"/>
      <w:lvlJc w:val="left"/>
      <w:pPr>
        <w:ind w:left="823" w:hanging="141"/>
      </w:pPr>
      <w:rPr>
        <w:rFonts w:hint="default"/>
        <w:lang w:val="uk-UA" w:eastAsia="en-US" w:bidi="ar-SA"/>
      </w:rPr>
    </w:lvl>
    <w:lvl w:ilvl="4" w:tplc="D2A6E63E">
      <w:numFmt w:val="bullet"/>
      <w:lvlText w:val="•"/>
      <w:lvlJc w:val="left"/>
      <w:pPr>
        <w:ind w:left="1044" w:hanging="141"/>
      </w:pPr>
      <w:rPr>
        <w:rFonts w:hint="default"/>
        <w:lang w:val="uk-UA" w:eastAsia="en-US" w:bidi="ar-SA"/>
      </w:rPr>
    </w:lvl>
    <w:lvl w:ilvl="5" w:tplc="996C744A">
      <w:numFmt w:val="bullet"/>
      <w:lvlText w:val="•"/>
      <w:lvlJc w:val="left"/>
      <w:pPr>
        <w:ind w:left="1266" w:hanging="141"/>
      </w:pPr>
      <w:rPr>
        <w:rFonts w:hint="default"/>
        <w:lang w:val="uk-UA" w:eastAsia="en-US" w:bidi="ar-SA"/>
      </w:rPr>
    </w:lvl>
    <w:lvl w:ilvl="6" w:tplc="C45CB5F6">
      <w:numFmt w:val="bullet"/>
      <w:lvlText w:val="•"/>
      <w:lvlJc w:val="left"/>
      <w:pPr>
        <w:ind w:left="1487" w:hanging="141"/>
      </w:pPr>
      <w:rPr>
        <w:rFonts w:hint="default"/>
        <w:lang w:val="uk-UA" w:eastAsia="en-US" w:bidi="ar-SA"/>
      </w:rPr>
    </w:lvl>
    <w:lvl w:ilvl="7" w:tplc="32F2DF10">
      <w:numFmt w:val="bullet"/>
      <w:lvlText w:val="•"/>
      <w:lvlJc w:val="left"/>
      <w:pPr>
        <w:ind w:left="1708" w:hanging="141"/>
      </w:pPr>
      <w:rPr>
        <w:rFonts w:hint="default"/>
        <w:lang w:val="uk-UA" w:eastAsia="en-US" w:bidi="ar-SA"/>
      </w:rPr>
    </w:lvl>
    <w:lvl w:ilvl="8" w:tplc="E7A659F0">
      <w:numFmt w:val="bullet"/>
      <w:lvlText w:val="•"/>
      <w:lvlJc w:val="left"/>
      <w:pPr>
        <w:ind w:left="1929" w:hanging="141"/>
      </w:pPr>
      <w:rPr>
        <w:rFonts w:hint="default"/>
        <w:lang w:val="uk-UA" w:eastAsia="en-US" w:bidi="ar-SA"/>
      </w:rPr>
    </w:lvl>
  </w:abstractNum>
  <w:abstractNum w:abstractNumId="5" w15:restartNumberingAfterBreak="0">
    <w:nsid w:val="72416A65"/>
    <w:multiLevelType w:val="hybridMultilevel"/>
    <w:tmpl w:val="F768EBEA"/>
    <w:lvl w:ilvl="0" w:tplc="0AC2097C">
      <w:numFmt w:val="bullet"/>
      <w:lvlText w:val="-"/>
      <w:lvlJc w:val="left"/>
      <w:pPr>
        <w:ind w:left="13" w:hanging="1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306296EC">
      <w:numFmt w:val="bullet"/>
      <w:lvlText w:val="•"/>
      <w:lvlJc w:val="left"/>
      <w:pPr>
        <w:ind w:left="255" w:hanging="141"/>
      </w:pPr>
      <w:rPr>
        <w:rFonts w:hint="default"/>
        <w:lang w:val="uk-UA" w:eastAsia="en-US" w:bidi="ar-SA"/>
      </w:rPr>
    </w:lvl>
    <w:lvl w:ilvl="2" w:tplc="76A4CCFA">
      <w:numFmt w:val="bullet"/>
      <w:lvlText w:val="•"/>
      <w:lvlJc w:val="left"/>
      <w:pPr>
        <w:ind w:left="490" w:hanging="141"/>
      </w:pPr>
      <w:rPr>
        <w:rFonts w:hint="default"/>
        <w:lang w:val="uk-UA" w:eastAsia="en-US" w:bidi="ar-SA"/>
      </w:rPr>
    </w:lvl>
    <w:lvl w:ilvl="3" w:tplc="4610284C">
      <w:numFmt w:val="bullet"/>
      <w:lvlText w:val="•"/>
      <w:lvlJc w:val="left"/>
      <w:pPr>
        <w:ind w:left="725" w:hanging="141"/>
      </w:pPr>
      <w:rPr>
        <w:rFonts w:hint="default"/>
        <w:lang w:val="uk-UA" w:eastAsia="en-US" w:bidi="ar-SA"/>
      </w:rPr>
    </w:lvl>
    <w:lvl w:ilvl="4" w:tplc="73224632">
      <w:numFmt w:val="bullet"/>
      <w:lvlText w:val="•"/>
      <w:lvlJc w:val="left"/>
      <w:pPr>
        <w:ind w:left="960" w:hanging="141"/>
      </w:pPr>
      <w:rPr>
        <w:rFonts w:hint="default"/>
        <w:lang w:val="uk-UA" w:eastAsia="en-US" w:bidi="ar-SA"/>
      </w:rPr>
    </w:lvl>
    <w:lvl w:ilvl="5" w:tplc="7434878E">
      <w:numFmt w:val="bullet"/>
      <w:lvlText w:val="•"/>
      <w:lvlJc w:val="left"/>
      <w:pPr>
        <w:ind w:left="1196" w:hanging="141"/>
      </w:pPr>
      <w:rPr>
        <w:rFonts w:hint="default"/>
        <w:lang w:val="uk-UA" w:eastAsia="en-US" w:bidi="ar-SA"/>
      </w:rPr>
    </w:lvl>
    <w:lvl w:ilvl="6" w:tplc="C4A8D8DC">
      <w:numFmt w:val="bullet"/>
      <w:lvlText w:val="•"/>
      <w:lvlJc w:val="left"/>
      <w:pPr>
        <w:ind w:left="1431" w:hanging="141"/>
      </w:pPr>
      <w:rPr>
        <w:rFonts w:hint="default"/>
        <w:lang w:val="uk-UA" w:eastAsia="en-US" w:bidi="ar-SA"/>
      </w:rPr>
    </w:lvl>
    <w:lvl w:ilvl="7" w:tplc="2DC068E0">
      <w:numFmt w:val="bullet"/>
      <w:lvlText w:val="•"/>
      <w:lvlJc w:val="left"/>
      <w:pPr>
        <w:ind w:left="1666" w:hanging="141"/>
      </w:pPr>
      <w:rPr>
        <w:rFonts w:hint="default"/>
        <w:lang w:val="uk-UA" w:eastAsia="en-US" w:bidi="ar-SA"/>
      </w:rPr>
    </w:lvl>
    <w:lvl w:ilvl="8" w:tplc="BB4E1A8C">
      <w:numFmt w:val="bullet"/>
      <w:lvlText w:val="•"/>
      <w:lvlJc w:val="left"/>
      <w:pPr>
        <w:ind w:left="1901" w:hanging="14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C68"/>
    <w:rsid w:val="00CF2C68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B4F7BF"/>
  <w15:docId w15:val="{EA059332-CBCA-42E6-84D2-2B81A06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3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910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right="138" w:firstLine="735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8872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2023-02-09T11:59:00Z</dcterms:created>
  <dcterms:modified xsi:type="dcterms:W3CDTF">2023-02-10T08:08:00Z</dcterms:modified>
</cp:coreProperties>
</file>