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59" w:rsidRDefault="001D7959" w:rsidP="001D7959">
      <w:pPr>
        <w:ind w:left="10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КРИТЕРІЇ ОЦІНЮВАННЯ НАВЧАЛЬНИХ ДОСЯГНЕНЬ ЗДОБУВАЧІВ ОСВІТИ  5-11 КЛАСІВ З ІНОЗЕМНОЇ МОВИ В ЛІЦЕЇ №3                                      ІМЕНІ ЛЕСІ УКРАЇНКИ М. КОВЕЛЯ</w:t>
      </w:r>
    </w:p>
    <w:p w:rsidR="00DE6518" w:rsidRDefault="00052DAB">
      <w:pPr>
        <w:pStyle w:val="a3"/>
        <w:spacing w:before="9"/>
      </w:pPr>
      <w:r>
        <w:t>Основними видами оцінювання з іноземної мови є поточне, тематичне, семестрове,</w:t>
      </w:r>
      <w:r>
        <w:rPr>
          <w:spacing w:val="-57"/>
        </w:rPr>
        <w:t xml:space="preserve"> </w:t>
      </w:r>
      <w:r>
        <w:t>річне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підсумкова</w:t>
      </w:r>
      <w:r>
        <w:rPr>
          <w:spacing w:val="1"/>
        </w:rPr>
        <w:t xml:space="preserve"> </w:t>
      </w:r>
      <w:r>
        <w:t>державна</w:t>
      </w:r>
      <w:r>
        <w:rPr>
          <w:spacing w:val="1"/>
        </w:rPr>
        <w:t xml:space="preserve"> </w:t>
      </w:r>
      <w:r>
        <w:t>атестація.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спрямовано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детальну</w:t>
      </w:r>
      <w:r>
        <w:rPr>
          <w:spacing w:val="1"/>
        </w:rPr>
        <w:t xml:space="preserve"> </w:t>
      </w:r>
      <w:r>
        <w:t>перевірку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мовлення, яких щойно навчили, тематичне оцінювання проводиться на основі поточного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виставляється</w:t>
      </w:r>
      <w:r>
        <w:rPr>
          <w:spacing w:val="1"/>
        </w:rPr>
        <w:t xml:space="preserve"> </w:t>
      </w:r>
      <w:r>
        <w:t>єдиний</w:t>
      </w:r>
      <w:r>
        <w:rPr>
          <w:spacing w:val="1"/>
        </w:rPr>
        <w:t xml:space="preserve"> </w:t>
      </w:r>
      <w:r>
        <w:t>тематичний</w:t>
      </w:r>
      <w:r>
        <w:rPr>
          <w:spacing w:val="60"/>
        </w:rPr>
        <w:t xml:space="preserve"> </w:t>
      </w:r>
      <w:r>
        <w:t>бал. Під час виставлення тематичного</w:t>
      </w:r>
      <w:r>
        <w:rPr>
          <w:spacing w:val="1"/>
        </w:rPr>
        <w:t xml:space="preserve"> </w:t>
      </w:r>
      <w:r>
        <w:t>балу результати перевірки робочих зошитів не враховуються.</w:t>
      </w:r>
    </w:p>
    <w:p w:rsidR="00DE6518" w:rsidRDefault="00052DAB">
      <w:pPr>
        <w:pStyle w:val="a3"/>
        <w:ind w:right="137"/>
      </w:pPr>
      <w:r>
        <w:t>Семестрове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іноземної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60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семестру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чотирма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мовленнєвої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(аудіювання,</w:t>
      </w:r>
      <w:r>
        <w:rPr>
          <w:spacing w:val="1"/>
        </w:rPr>
        <w:t xml:space="preserve"> </w:t>
      </w:r>
      <w:r>
        <w:t>говоріння,</w:t>
      </w:r>
      <w:r>
        <w:rPr>
          <w:spacing w:val="1"/>
        </w:rPr>
        <w:t xml:space="preserve"> </w:t>
      </w:r>
      <w:r>
        <w:t>читання,</w:t>
      </w:r>
      <w:r>
        <w:rPr>
          <w:spacing w:val="1"/>
        </w:rPr>
        <w:t xml:space="preserve"> </w:t>
      </w:r>
      <w:r>
        <w:t>письмо). Оцінка за семестр виставляється на основі тематичних оцінок та семестрового</w:t>
      </w:r>
      <w:r>
        <w:rPr>
          <w:spacing w:val="1"/>
        </w:rPr>
        <w:t xml:space="preserve"> </w:t>
      </w:r>
      <w:r>
        <w:t>оцінювання.</w:t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DE6518">
        <w:trPr>
          <w:trHeight w:val="570"/>
        </w:trPr>
        <w:tc>
          <w:tcPr>
            <w:tcW w:w="1967" w:type="dxa"/>
          </w:tcPr>
          <w:p w:rsidR="00DE6518" w:rsidRDefault="00052DAB">
            <w:pPr>
              <w:pStyle w:val="TableParagraph"/>
              <w:spacing w:before="10"/>
              <w:ind w:left="463" w:right="49" w:hanging="361"/>
              <w:rPr>
                <w:sz w:val="24"/>
              </w:rPr>
            </w:pPr>
            <w:r>
              <w:rPr>
                <w:sz w:val="24"/>
              </w:rPr>
              <w:t>Рівні 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spacing w:before="8" w:line="240" w:lineRule="auto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Бали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8" w:line="240" w:lineRule="auto"/>
              <w:ind w:left="578" w:right="552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(учениці)</w:t>
            </w:r>
          </w:p>
        </w:tc>
      </w:tr>
      <w:tr w:rsidR="00DE6518">
        <w:trPr>
          <w:trHeight w:val="300"/>
        </w:trPr>
        <w:tc>
          <w:tcPr>
            <w:tcW w:w="1967" w:type="dxa"/>
          </w:tcPr>
          <w:p w:rsidR="00DE6518" w:rsidRDefault="00DE6518">
            <w:pPr>
              <w:pStyle w:val="TableParagraph"/>
              <w:spacing w:line="240" w:lineRule="auto"/>
              <w:ind w:left="0"/>
            </w:pPr>
          </w:p>
        </w:tc>
        <w:tc>
          <w:tcPr>
            <w:tcW w:w="661" w:type="dxa"/>
          </w:tcPr>
          <w:p w:rsidR="00DE6518" w:rsidRDefault="00DE6518">
            <w:pPr>
              <w:pStyle w:val="TableParagraph"/>
              <w:spacing w:line="240" w:lineRule="auto"/>
              <w:ind w:left="0"/>
            </w:pP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8" w:line="272" w:lineRule="exact"/>
              <w:ind w:left="562" w:right="5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Аудіювання*</w:t>
            </w:r>
          </w:p>
        </w:tc>
      </w:tr>
      <w:tr w:rsidR="00DE6518">
        <w:trPr>
          <w:trHeight w:val="555"/>
        </w:trPr>
        <w:tc>
          <w:tcPr>
            <w:tcW w:w="1967" w:type="dxa"/>
            <w:vMerge w:val="restart"/>
          </w:tcPr>
          <w:p w:rsidR="00DE6518" w:rsidRDefault="00052DA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Початковий</w:t>
            </w: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Учень (учениця) розпізнає на слух найбільш поширені слова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мовленні, яке звучить в уповільненому темпі</w:t>
            </w:r>
          </w:p>
        </w:tc>
      </w:tr>
      <w:tr w:rsidR="00DE6518">
        <w:trPr>
          <w:trHeight w:val="570"/>
        </w:trPr>
        <w:tc>
          <w:tcPr>
            <w:tcW w:w="1967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8" w:line="273" w:lineRule="exact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розпізнає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найбільш поширені</w:t>
            </w:r>
          </w:p>
          <w:p w:rsidR="00DE6518" w:rsidRDefault="00052DA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словосполучення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мовленні, яке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уповільненому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темпі</w:t>
            </w:r>
          </w:p>
        </w:tc>
      </w:tr>
      <w:tr w:rsidR="00DE6518">
        <w:trPr>
          <w:trHeight w:val="840"/>
        </w:trPr>
        <w:tc>
          <w:tcPr>
            <w:tcW w:w="1967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10"/>
              <w:ind w:right="108"/>
              <w:rPr>
                <w:sz w:val="24"/>
              </w:rPr>
            </w:pPr>
            <w:r>
              <w:rPr>
                <w:sz w:val="24"/>
              </w:rPr>
              <w:t>Учень (учениця) розпізнає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 прості непоширені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речення і мовленнєві зразки, побудовані на вивченому </w:t>
            </w:r>
            <w:proofErr w:type="spellStart"/>
            <w:r>
              <w:rPr>
                <w:sz w:val="24"/>
              </w:rPr>
              <w:t>мовному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 в мовленні, яке звучить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уповільненому темпі</w:t>
            </w:r>
          </w:p>
        </w:tc>
      </w:tr>
      <w:tr w:rsidR="00DE6518">
        <w:trPr>
          <w:trHeight w:val="1125"/>
        </w:trPr>
        <w:tc>
          <w:tcPr>
            <w:tcW w:w="1967" w:type="dxa"/>
            <w:vMerge w:val="restart"/>
          </w:tcPr>
          <w:p w:rsidR="00DE6518" w:rsidRDefault="00052DAB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8" w:line="242" w:lineRule="auto"/>
              <w:ind w:right="553"/>
              <w:rPr>
                <w:sz w:val="24"/>
              </w:rPr>
            </w:pPr>
            <w:r>
              <w:rPr>
                <w:sz w:val="24"/>
              </w:rPr>
              <w:t>Учень (учениця) розпізнає на слух прості речення, фрази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мовленнєві зразки, що звучать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нормальному темпі.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основному розуміє зміст прослуханого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 в якому</w:t>
            </w:r>
          </w:p>
          <w:p w:rsidR="00DE6518" w:rsidRDefault="00052DA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використаний знайомий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</w:p>
        </w:tc>
      </w:tr>
      <w:tr w:rsidR="00DE6518">
        <w:trPr>
          <w:trHeight w:val="570"/>
        </w:trPr>
        <w:tc>
          <w:tcPr>
            <w:tcW w:w="1967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основний 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нормальному</w:t>
            </w:r>
          </w:p>
          <w:p w:rsidR="00DE6518" w:rsidRDefault="00052DAB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темпі 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вивченому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</w:t>
            </w:r>
          </w:p>
        </w:tc>
      </w:tr>
      <w:tr w:rsidR="00DE6518">
        <w:trPr>
          <w:trHeight w:val="1110"/>
        </w:trPr>
        <w:tc>
          <w:tcPr>
            <w:tcW w:w="1967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42" w:lineRule="auto"/>
              <w:ind w:right="-4"/>
              <w:rPr>
                <w:sz w:val="24"/>
              </w:rPr>
            </w:pPr>
            <w:r>
              <w:rPr>
                <w:sz w:val="24"/>
              </w:rPr>
              <w:t>Учень (учениця) розуміє основний зміст поданих у нормальному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темпі невеликих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обсягом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текстів, побудованих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вивченому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мовному</w:t>
            </w:r>
            <w:proofErr w:type="spellEnd"/>
            <w:r>
              <w:rPr>
                <w:sz w:val="24"/>
              </w:rPr>
              <w:t xml:space="preserve"> матеріалі,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 містять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певну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незнайомих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слів,</w:t>
            </w:r>
          </w:p>
          <w:p w:rsidR="00DE6518" w:rsidRDefault="00052DA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 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 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здогадатися</w:t>
            </w:r>
          </w:p>
        </w:tc>
      </w:tr>
      <w:tr w:rsidR="00DE6518">
        <w:trPr>
          <w:trHeight w:val="1681"/>
        </w:trPr>
        <w:tc>
          <w:tcPr>
            <w:tcW w:w="1967" w:type="dxa"/>
            <w:vMerge w:val="restart"/>
          </w:tcPr>
          <w:p w:rsidR="00DE6518" w:rsidRDefault="00052DAB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11" w:line="237" w:lineRule="auto"/>
              <w:ind w:right="-4"/>
              <w:rPr>
                <w:sz w:val="24"/>
              </w:rPr>
            </w:pPr>
            <w:r>
              <w:rPr>
                <w:sz w:val="24"/>
              </w:rPr>
              <w:t>Учень (учениця) розуміє основний зміст поданих у нормальному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темпі 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побудованих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мовному</w:t>
            </w:r>
            <w:proofErr w:type="spellEnd"/>
            <w:r>
              <w:rPr>
                <w:sz w:val="24"/>
              </w:rPr>
              <w:t xml:space="preserve"> матеріалі,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містять певну кількість незнайомих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слів, про 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 здогадатися, сприймає більшу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частину необхідної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 надану в вигляді оціночних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суджень, опису,</w:t>
            </w:r>
          </w:p>
          <w:p w:rsidR="00DE6518" w:rsidRDefault="00052DAB">
            <w:pPr>
              <w:pStyle w:val="TableParagraph"/>
              <w:spacing w:before="12" w:line="272" w:lineRule="exact"/>
              <w:rPr>
                <w:sz w:val="24"/>
              </w:rPr>
            </w:pPr>
            <w:r>
              <w:rPr>
                <w:sz w:val="24"/>
              </w:rPr>
              <w:t>аргументації</w:t>
            </w:r>
          </w:p>
        </w:tc>
      </w:tr>
      <w:tr w:rsidR="00DE6518">
        <w:trPr>
          <w:trHeight w:val="1396"/>
        </w:trPr>
        <w:tc>
          <w:tcPr>
            <w:tcW w:w="1967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40" w:lineRule="auto"/>
              <w:ind w:right="60"/>
              <w:rPr>
                <w:sz w:val="24"/>
              </w:rPr>
            </w:pPr>
            <w:r>
              <w:rPr>
                <w:sz w:val="24"/>
              </w:rPr>
              <w:t>Учень (учениця) розуміє основний зміст стандартного мовлення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межах 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ситуативного мовлення яке 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певну кількість незнайомих слів,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значення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здогадатися.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сприймає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експліцитно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надану</w:t>
            </w:r>
          </w:p>
          <w:p w:rsidR="00DE6518" w:rsidRDefault="00052D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інформацію</w:t>
            </w:r>
          </w:p>
        </w:tc>
      </w:tr>
      <w:tr w:rsidR="00DE6518">
        <w:trPr>
          <w:trHeight w:val="1396"/>
        </w:trPr>
        <w:tc>
          <w:tcPr>
            <w:tcW w:w="1967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40" w:lineRule="auto"/>
              <w:ind w:right="429"/>
              <w:rPr>
                <w:sz w:val="24"/>
              </w:rPr>
            </w:pPr>
            <w:r>
              <w:rPr>
                <w:sz w:val="24"/>
              </w:rPr>
              <w:t>Учень (учениця) розуміє основний зміст мовлення, яке може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містити певну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 незнайомих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слів,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 здогадатися, а також сприймає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основний 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фактичну 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імпліцитно надану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DE6518" w:rsidRDefault="00052D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повідомленні</w:t>
            </w:r>
          </w:p>
        </w:tc>
      </w:tr>
      <w:tr w:rsidR="00DE6518">
        <w:trPr>
          <w:trHeight w:val="570"/>
        </w:trPr>
        <w:tc>
          <w:tcPr>
            <w:tcW w:w="1967" w:type="dxa"/>
          </w:tcPr>
          <w:p w:rsidR="00DE6518" w:rsidRDefault="00052DA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53" w:right="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розуміє основний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 мовлення,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</w:p>
          <w:p w:rsidR="00DE6518" w:rsidRDefault="00052DAB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містити певну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 незнайомих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слів,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</w:p>
        </w:tc>
      </w:tr>
    </w:tbl>
    <w:p w:rsidR="00DE6518" w:rsidRDefault="00DE6518">
      <w:pPr>
        <w:spacing w:line="272" w:lineRule="exact"/>
        <w:rPr>
          <w:sz w:val="24"/>
        </w:rPr>
        <w:sectPr w:rsidR="00DE6518">
          <w:type w:val="continuous"/>
          <w:pgSz w:w="11920" w:h="16860"/>
          <w:pgMar w:top="106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745"/>
        <w:gridCol w:w="661"/>
        <w:gridCol w:w="6756"/>
      </w:tblGrid>
      <w:tr w:rsidR="00DE6518">
        <w:trPr>
          <w:trHeight w:val="570"/>
        </w:trPr>
        <w:tc>
          <w:tcPr>
            <w:tcW w:w="1967" w:type="dxa"/>
            <w:gridSpan w:val="2"/>
            <w:vMerge w:val="restart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1" w:type="dxa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можна здогадатися,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 чітких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повідомлень</w:t>
            </w:r>
          </w:p>
          <w:p w:rsidR="00DE6518" w:rsidRDefault="00052DAB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різного 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складності</w:t>
            </w:r>
          </w:p>
        </w:tc>
      </w:tr>
      <w:tr w:rsidR="00DE6518">
        <w:trPr>
          <w:trHeight w:val="1396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40" w:lineRule="auto"/>
              <w:ind w:right="27"/>
              <w:rPr>
                <w:sz w:val="24"/>
              </w:rPr>
            </w:pPr>
            <w:r>
              <w:rPr>
                <w:sz w:val="24"/>
              </w:rPr>
              <w:t>Учень (учениця) розуміє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тривале мовлення,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яке може містити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певну кількість незнайомих слів,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значення яких 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здогадатися. Вміє знаходити в 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текстах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незнайомим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</w:p>
          <w:p w:rsidR="00DE6518" w:rsidRDefault="00052D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оціночних суджень,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аргументації</w:t>
            </w:r>
          </w:p>
        </w:tc>
      </w:tr>
      <w:tr w:rsidR="00DE6518">
        <w:trPr>
          <w:trHeight w:val="840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47" w:lineRule="auto"/>
              <w:ind w:right="-20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особливих зусиль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тривале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основний зміст повідомлень, сприймає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слух надану</w:t>
            </w:r>
          </w:p>
          <w:p w:rsidR="00DE6518" w:rsidRDefault="00052DA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фактичну 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повідомленні</w:t>
            </w:r>
          </w:p>
        </w:tc>
      </w:tr>
      <w:tr w:rsidR="00DE6518">
        <w:trPr>
          <w:trHeight w:val="259"/>
        </w:trPr>
        <w:tc>
          <w:tcPr>
            <w:tcW w:w="1222" w:type="dxa"/>
            <w:tcBorders>
              <w:bottom w:val="single" w:sz="4" w:space="0" w:color="000000"/>
              <w:right w:val="nil"/>
            </w:tcBorders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162" w:type="dxa"/>
            <w:gridSpan w:val="3"/>
            <w:tcBorders>
              <w:left w:val="nil"/>
              <w:bottom w:val="nil"/>
            </w:tcBorders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E6518">
        <w:trPr>
          <w:trHeight w:val="856"/>
        </w:trPr>
        <w:tc>
          <w:tcPr>
            <w:tcW w:w="9384" w:type="dxa"/>
            <w:gridSpan w:val="4"/>
            <w:tcBorders>
              <w:top w:val="nil"/>
            </w:tcBorders>
          </w:tcPr>
          <w:p w:rsidR="00DE6518" w:rsidRDefault="00DE6518">
            <w:pPr>
              <w:pStyle w:val="TableParagraph"/>
              <w:spacing w:before="10" w:line="272" w:lineRule="exact"/>
              <w:ind w:left="13"/>
              <w:rPr>
                <w:sz w:val="24"/>
              </w:rPr>
            </w:pPr>
          </w:p>
        </w:tc>
      </w:tr>
      <w:tr w:rsidR="00DE6518">
        <w:trPr>
          <w:trHeight w:val="285"/>
        </w:trPr>
        <w:tc>
          <w:tcPr>
            <w:tcW w:w="1967" w:type="dxa"/>
            <w:gridSpan w:val="2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" w:type="dxa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65" w:lineRule="exact"/>
              <w:ind w:left="578" w:right="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Читання*</w:t>
            </w:r>
          </w:p>
        </w:tc>
      </w:tr>
      <w:tr w:rsidR="00DE6518">
        <w:trPr>
          <w:trHeight w:val="570"/>
        </w:trPr>
        <w:tc>
          <w:tcPr>
            <w:tcW w:w="1967" w:type="dxa"/>
            <w:gridSpan w:val="2"/>
            <w:vMerge w:val="restart"/>
          </w:tcPr>
          <w:p w:rsidR="00DE6518" w:rsidRDefault="00052DA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Початковий</w:t>
            </w: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 розпізнавати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читати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вивчені</w:t>
            </w:r>
          </w:p>
          <w:p w:rsidR="00DE6518" w:rsidRDefault="00052DAB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слова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матеріалу,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вивчався</w:t>
            </w:r>
          </w:p>
        </w:tc>
      </w:tr>
      <w:tr w:rsidR="00DE6518">
        <w:trPr>
          <w:trHeight w:val="570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 розпізнавати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читати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вивчені</w:t>
            </w:r>
          </w:p>
          <w:p w:rsidR="00DE6518" w:rsidRDefault="00052DAB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словосполучення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вивчався</w:t>
            </w:r>
          </w:p>
        </w:tc>
      </w:tr>
      <w:tr w:rsidR="00DE6518">
        <w:trPr>
          <w:trHeight w:val="555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Учень (учениця) уміє розпізнавати та читати окремі прості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непоширені речення на 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 що вивчався</w:t>
            </w:r>
          </w:p>
        </w:tc>
      </w:tr>
      <w:tr w:rsidR="00DE6518">
        <w:trPr>
          <w:trHeight w:val="1396"/>
        </w:trPr>
        <w:tc>
          <w:tcPr>
            <w:tcW w:w="1967" w:type="dxa"/>
            <w:gridSpan w:val="2"/>
            <w:vMerge w:val="restart"/>
          </w:tcPr>
          <w:p w:rsidR="00DE6518" w:rsidRDefault="00052DAB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spacing w:before="8" w:line="240" w:lineRule="auto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8" w:line="240" w:lineRule="auto"/>
              <w:ind w:right="396"/>
              <w:rPr>
                <w:sz w:val="24"/>
              </w:rPr>
            </w:pPr>
            <w:r>
              <w:rPr>
                <w:sz w:val="24"/>
              </w:rPr>
              <w:t>Учень (учениця) 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читати вголос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про 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розумінням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змісту тексти, побудовані на вивченому матеріалі.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Уміє частково знаходити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необхідну 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оціночних суджень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умови,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текстах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використовується</w:t>
            </w:r>
          </w:p>
          <w:p w:rsidR="00DE6518" w:rsidRDefault="00052DA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знайомий </w:t>
            </w:r>
            <w:proofErr w:type="spellStart"/>
            <w:r>
              <w:rPr>
                <w:sz w:val="24"/>
              </w:rPr>
              <w:t>мовний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</w:p>
        </w:tc>
      </w:tr>
      <w:tr w:rsidR="00DE6518">
        <w:trPr>
          <w:trHeight w:val="1681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spacing w:before="8" w:line="240" w:lineRule="auto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8" w:line="242" w:lineRule="auto"/>
              <w:ind w:right="378"/>
              <w:jc w:val="both"/>
              <w:rPr>
                <w:sz w:val="24"/>
              </w:rPr>
            </w:pPr>
            <w:r>
              <w:rPr>
                <w:sz w:val="24"/>
              </w:rPr>
              <w:t>Учень (учениця) уміє читати вголос і про себе з розумінням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змісту тексти, які можуть містити певну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незнайомих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здогадатися.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</w:p>
          <w:p w:rsidR="00DE6518" w:rsidRDefault="00052DAB">
            <w:pPr>
              <w:pStyle w:val="TableParagraph"/>
              <w:spacing w:line="235" w:lineRule="auto"/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частково знаходити необхідну інформацію у вигляді оціночних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суджень, опису за умови,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в текстах використовується</w:t>
            </w:r>
          </w:p>
          <w:p w:rsidR="00DE6518" w:rsidRDefault="00052DAB">
            <w:pPr>
              <w:pStyle w:val="TableParagraph"/>
              <w:spacing w:before="4"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знайомий </w:t>
            </w:r>
            <w:proofErr w:type="spellStart"/>
            <w:r>
              <w:rPr>
                <w:sz w:val="24"/>
              </w:rPr>
              <w:t>мовний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</w:p>
        </w:tc>
      </w:tr>
      <w:tr w:rsidR="00DE6518">
        <w:trPr>
          <w:trHeight w:val="1396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Учень (учениця) 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читати з повним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розумінням тексти,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 містити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певну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незнайомих слів,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здогадатися.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знаходити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</w:p>
          <w:p w:rsidR="00DE6518" w:rsidRDefault="00052DA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 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оціночних суджень,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опису, аргументації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6518" w:rsidRDefault="00052DAB">
            <w:pPr>
              <w:pStyle w:val="TableParagraph"/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текстах використовується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знайомий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</w:p>
        </w:tc>
      </w:tr>
      <w:tr w:rsidR="00DE6518">
        <w:trPr>
          <w:trHeight w:val="1110"/>
        </w:trPr>
        <w:tc>
          <w:tcPr>
            <w:tcW w:w="1967" w:type="dxa"/>
            <w:gridSpan w:val="2"/>
            <w:vMerge w:val="restart"/>
          </w:tcPr>
          <w:p w:rsidR="00DE6518" w:rsidRDefault="00052DA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42" w:lineRule="auto"/>
              <w:ind w:right="219"/>
              <w:rPr>
                <w:sz w:val="24"/>
              </w:rPr>
            </w:pPr>
            <w:r>
              <w:rPr>
                <w:sz w:val="24"/>
              </w:rPr>
              <w:t>Учень (учениця) уміє читати з повним розумінням і тексти,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містять певну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незнайомих слів,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 здогадатися; 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знаходити потрібну 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6518" w:rsidRDefault="00052DA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текстах інформативного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</w:p>
        </w:tc>
      </w:tr>
      <w:tr w:rsidR="00DE6518">
        <w:trPr>
          <w:trHeight w:val="855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spacing w:before="8" w:line="240" w:lineRule="auto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13" w:line="235" w:lineRule="auto"/>
              <w:ind w:right="5"/>
              <w:rPr>
                <w:sz w:val="24"/>
              </w:rPr>
            </w:pPr>
            <w:r>
              <w:rPr>
                <w:sz w:val="24"/>
              </w:rPr>
              <w:t>Учень (учениця) 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читати з повним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розумінням тексти,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незнайомих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знаходити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</w:p>
          <w:p w:rsidR="00DE6518" w:rsidRDefault="00052DAB">
            <w:pPr>
              <w:pStyle w:val="TableParagraph"/>
              <w:spacing w:before="10" w:line="272" w:lineRule="exact"/>
              <w:rPr>
                <w:sz w:val="24"/>
              </w:rPr>
            </w:pPr>
            <w:r>
              <w:rPr>
                <w:sz w:val="24"/>
              </w:rPr>
              <w:t>потрібну інформацію</w:t>
            </w:r>
          </w:p>
        </w:tc>
      </w:tr>
      <w:tr w:rsidR="00DE6518">
        <w:trPr>
          <w:trHeight w:val="840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35" w:lineRule="auto"/>
              <w:ind w:right="589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 читати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повним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розумінням тексти,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знаходити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потрібну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</w:p>
          <w:p w:rsidR="00DE6518" w:rsidRDefault="00052DAB">
            <w:pPr>
              <w:pStyle w:val="TableParagraph"/>
              <w:spacing w:before="8" w:line="272" w:lineRule="exact"/>
              <w:rPr>
                <w:sz w:val="24"/>
              </w:rPr>
            </w:pPr>
            <w:r>
              <w:rPr>
                <w:sz w:val="24"/>
              </w:rPr>
              <w:t>аналізувати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 висновки</w:t>
            </w:r>
          </w:p>
        </w:tc>
      </w:tr>
    </w:tbl>
    <w:p w:rsidR="00DE6518" w:rsidRDefault="00DE6518">
      <w:pPr>
        <w:spacing w:line="272" w:lineRule="exact"/>
        <w:rPr>
          <w:sz w:val="24"/>
        </w:rPr>
        <w:sectPr w:rsidR="00DE6518">
          <w:pgSz w:w="11920" w:h="16860"/>
          <w:pgMar w:top="114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745"/>
        <w:gridCol w:w="661"/>
        <w:gridCol w:w="6756"/>
      </w:tblGrid>
      <w:tr w:rsidR="00DE6518">
        <w:trPr>
          <w:trHeight w:val="840"/>
        </w:trPr>
        <w:tc>
          <w:tcPr>
            <w:tcW w:w="1967" w:type="dxa"/>
            <w:gridSpan w:val="2"/>
            <w:vMerge w:val="restart"/>
          </w:tcPr>
          <w:p w:rsidR="00DE6518" w:rsidRDefault="00052DA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lastRenderedPageBreak/>
              <w:t>Високий</w:t>
            </w: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 читати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розумінням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</w:p>
          <w:p w:rsidR="00DE6518" w:rsidRDefault="00052DAB">
            <w:pPr>
              <w:pStyle w:val="TableParagraph"/>
              <w:spacing w:before="11"/>
              <w:ind w:right="388"/>
              <w:rPr>
                <w:sz w:val="24"/>
              </w:rPr>
            </w:pPr>
            <w:r>
              <w:rPr>
                <w:sz w:val="24"/>
              </w:rPr>
              <w:t>тексти, аналізує їх, розуміє прочитаний текст, встановлюючи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логічні зв'язки всередині речення та 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реченнями</w:t>
            </w:r>
          </w:p>
        </w:tc>
      </w:tr>
      <w:tr w:rsidR="00DE6518">
        <w:trPr>
          <w:trHeight w:val="840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spacing w:before="8" w:line="240" w:lineRule="auto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10"/>
              <w:ind w:right="192"/>
              <w:rPr>
                <w:sz w:val="24"/>
              </w:rPr>
            </w:pPr>
            <w:r>
              <w:rPr>
                <w:sz w:val="24"/>
              </w:rPr>
              <w:t>Учень (учениця) уміє читати тексти, аналізує їх і робить власні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висновки, розуміє 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тексту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окремими частинами</w:t>
            </w:r>
          </w:p>
        </w:tc>
      </w:tr>
      <w:tr w:rsidR="00DE6518">
        <w:trPr>
          <w:trHeight w:val="1125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spacing w:before="8" w:line="240" w:lineRule="auto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8" w:line="273" w:lineRule="exact"/>
              <w:rPr>
                <w:sz w:val="24"/>
              </w:rPr>
            </w:pPr>
            <w:r>
              <w:rPr>
                <w:sz w:val="24"/>
              </w:rPr>
              <w:t>Учень (учениця) 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читати тексти,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аналізує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робить</w:t>
            </w:r>
          </w:p>
          <w:p w:rsidR="00DE6518" w:rsidRDefault="00052DAB">
            <w:pPr>
              <w:pStyle w:val="TableParagraph"/>
              <w:spacing w:line="247" w:lineRule="auto"/>
              <w:ind w:right="-12"/>
              <w:rPr>
                <w:sz w:val="24"/>
              </w:rPr>
            </w:pPr>
            <w:r>
              <w:rPr>
                <w:sz w:val="24"/>
              </w:rPr>
              <w:t>висновки, порівнює отриману інформацію з власним досвідом.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 обсязі розуміє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 прочитаного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 різного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</w:p>
          <w:p w:rsidR="00DE6518" w:rsidRDefault="00052DA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складності</w:t>
            </w:r>
          </w:p>
        </w:tc>
      </w:tr>
      <w:tr w:rsidR="00DE6518">
        <w:trPr>
          <w:trHeight w:val="259"/>
        </w:trPr>
        <w:tc>
          <w:tcPr>
            <w:tcW w:w="1222" w:type="dxa"/>
            <w:tcBorders>
              <w:bottom w:val="single" w:sz="4" w:space="0" w:color="000000"/>
              <w:right w:val="nil"/>
            </w:tcBorders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162" w:type="dxa"/>
            <w:gridSpan w:val="3"/>
            <w:tcBorders>
              <w:left w:val="nil"/>
              <w:bottom w:val="nil"/>
            </w:tcBorders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E6518">
        <w:trPr>
          <w:trHeight w:val="570"/>
        </w:trPr>
        <w:tc>
          <w:tcPr>
            <w:tcW w:w="9384" w:type="dxa"/>
            <w:gridSpan w:val="4"/>
            <w:tcBorders>
              <w:top w:val="nil"/>
            </w:tcBorders>
          </w:tcPr>
          <w:p w:rsidR="00DE6518" w:rsidRDefault="00DE6518">
            <w:pPr>
              <w:pStyle w:val="TableParagraph"/>
              <w:spacing w:before="11"/>
              <w:ind w:left="13" w:right="423"/>
              <w:rPr>
                <w:sz w:val="24"/>
              </w:rPr>
            </w:pPr>
          </w:p>
        </w:tc>
      </w:tr>
      <w:tr w:rsidR="00DE6518">
        <w:trPr>
          <w:trHeight w:val="300"/>
        </w:trPr>
        <w:tc>
          <w:tcPr>
            <w:tcW w:w="1967" w:type="dxa"/>
            <w:gridSpan w:val="2"/>
          </w:tcPr>
          <w:p w:rsidR="00DE6518" w:rsidRDefault="00DE6518">
            <w:pPr>
              <w:pStyle w:val="TableParagraph"/>
              <w:spacing w:line="240" w:lineRule="auto"/>
              <w:ind w:left="0"/>
            </w:pPr>
          </w:p>
        </w:tc>
        <w:tc>
          <w:tcPr>
            <w:tcW w:w="661" w:type="dxa"/>
          </w:tcPr>
          <w:p w:rsidR="00DE6518" w:rsidRDefault="00DE6518">
            <w:pPr>
              <w:pStyle w:val="TableParagraph"/>
              <w:spacing w:line="240" w:lineRule="auto"/>
              <w:ind w:left="0"/>
            </w:pP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8" w:line="272" w:lineRule="exact"/>
              <w:ind w:left="578" w:right="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Говоріння*</w:t>
            </w:r>
          </w:p>
        </w:tc>
      </w:tr>
      <w:tr w:rsidR="00DE6518">
        <w:trPr>
          <w:trHeight w:val="840"/>
        </w:trPr>
        <w:tc>
          <w:tcPr>
            <w:tcW w:w="1967" w:type="dxa"/>
            <w:gridSpan w:val="2"/>
            <w:vMerge w:val="restart"/>
          </w:tcPr>
          <w:p w:rsidR="00DE6518" w:rsidRDefault="00052DA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Початковий</w:t>
            </w: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35" w:lineRule="auto"/>
              <w:ind w:right="-40"/>
              <w:rPr>
                <w:sz w:val="24"/>
              </w:rPr>
            </w:pPr>
            <w:r>
              <w:rPr>
                <w:sz w:val="24"/>
              </w:rPr>
              <w:t>Учень (учениця) знає найбільш поширені вивчені слова, проте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завжди адекватно використовує їх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мовленні, допускає</w:t>
            </w:r>
          </w:p>
          <w:p w:rsidR="00DE6518" w:rsidRDefault="00052DAB">
            <w:pPr>
              <w:pStyle w:val="TableParagraph"/>
              <w:spacing w:before="8" w:line="272" w:lineRule="exact"/>
              <w:rPr>
                <w:sz w:val="24"/>
              </w:rPr>
            </w:pPr>
            <w:r>
              <w:rPr>
                <w:sz w:val="24"/>
              </w:rPr>
              <w:t>фонематичні помилки</w:t>
            </w:r>
          </w:p>
        </w:tc>
      </w:tr>
      <w:tr w:rsidR="00DE6518">
        <w:trPr>
          <w:trHeight w:val="840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знає найбільш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вивчені</w:t>
            </w:r>
          </w:p>
          <w:p w:rsidR="00DE6518" w:rsidRDefault="00052DAB">
            <w:pPr>
              <w:pStyle w:val="TableParagraph"/>
              <w:spacing w:before="11"/>
              <w:ind w:right="158"/>
              <w:rPr>
                <w:sz w:val="24"/>
              </w:rPr>
            </w:pPr>
            <w:r>
              <w:rPr>
                <w:sz w:val="24"/>
              </w:rPr>
              <w:t>словосполучення, проте не завжди адекватно використовує їх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мовленні, допускає фонематичні помилки</w:t>
            </w:r>
          </w:p>
        </w:tc>
      </w:tr>
      <w:tr w:rsidR="00DE6518">
        <w:trPr>
          <w:trHeight w:val="1125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42" w:lineRule="auto"/>
              <w:ind w:right="287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прості непоширені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речення з опорою на зразок,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 труднощі у вирішенні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задану</w:t>
            </w:r>
          </w:p>
          <w:p w:rsidR="00DE6518" w:rsidRDefault="00052D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тему, допускає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</w:p>
        </w:tc>
      </w:tr>
      <w:tr w:rsidR="00DE6518">
        <w:trPr>
          <w:trHeight w:val="1396"/>
        </w:trPr>
        <w:tc>
          <w:tcPr>
            <w:tcW w:w="1967" w:type="dxa"/>
            <w:gridSpan w:val="2"/>
            <w:vMerge w:val="restart"/>
          </w:tcPr>
          <w:p w:rsidR="00DE6518" w:rsidRDefault="00052DA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40" w:lineRule="auto"/>
              <w:ind w:right="364"/>
              <w:rPr>
                <w:sz w:val="24"/>
              </w:rPr>
            </w:pPr>
            <w:r>
              <w:rPr>
                <w:sz w:val="24"/>
              </w:rPr>
              <w:t>Учень (учениця) 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основному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розпочинати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підтримувати бесіду,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словниковий 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елементарні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співрозмовника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елементарну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оціночну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</w:p>
          <w:p w:rsidR="00DE6518" w:rsidRDefault="00052D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відображаючи 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 зору</w:t>
            </w:r>
          </w:p>
        </w:tc>
      </w:tr>
      <w:tr w:rsidR="00DE6518">
        <w:trPr>
          <w:trHeight w:val="1110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35" w:lineRule="auto"/>
              <w:ind w:right="60"/>
              <w:rPr>
                <w:sz w:val="24"/>
              </w:rPr>
            </w:pPr>
            <w:r>
              <w:rPr>
                <w:sz w:val="24"/>
              </w:rPr>
              <w:t xml:space="preserve">Учень (учениця) уміє в основному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невеличке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монологічне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висловлювання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діалогічну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взаємодію,</w:t>
            </w:r>
          </w:p>
          <w:p w:rsidR="00DE6518" w:rsidRDefault="00052DAB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допускаючи незначні помилки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використанні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вимовляються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DE6518">
        <w:trPr>
          <w:trHeight w:val="840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spacing w:before="8" w:line="240" w:lineRule="auto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10"/>
              <w:ind w:right="-21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упевнено розпочинає,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підтримує,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відновлює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закінчує розмову відповідно до мовленнєвої ситуації. Всі звуки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потоці мовлення вимовляються правильно</w:t>
            </w:r>
          </w:p>
        </w:tc>
      </w:tr>
      <w:tr w:rsidR="00DE6518">
        <w:trPr>
          <w:trHeight w:val="1396"/>
        </w:trPr>
        <w:tc>
          <w:tcPr>
            <w:tcW w:w="1967" w:type="dxa"/>
            <w:gridSpan w:val="2"/>
            <w:vMerge w:val="restart"/>
          </w:tcPr>
          <w:p w:rsidR="00DE6518" w:rsidRDefault="00052DAB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spacing w:before="8" w:line="240" w:lineRule="auto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8" w:line="240" w:lineRule="auto"/>
              <w:ind w:right="332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уміє </w:t>
            </w:r>
            <w:proofErr w:type="spellStart"/>
            <w:r>
              <w:rPr>
                <w:sz w:val="24"/>
              </w:rPr>
              <w:t>зв'язно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висловлюватися 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 ситуації,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малюнка, робити 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теми,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простими реченнями передавати зміст прочитаного, почутого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 побаченого, підтримувати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бесіду, ставити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 та</w:t>
            </w:r>
          </w:p>
          <w:p w:rsidR="00DE6518" w:rsidRDefault="00052DA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відповідати на них</w:t>
            </w:r>
          </w:p>
        </w:tc>
      </w:tr>
      <w:tr w:rsidR="00DE6518">
        <w:trPr>
          <w:trHeight w:val="1951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spacing w:before="8" w:line="240" w:lineRule="auto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8" w:line="242" w:lineRule="auto"/>
              <w:ind w:right="-28"/>
              <w:rPr>
                <w:sz w:val="24"/>
              </w:rPr>
            </w:pPr>
            <w:r>
              <w:rPr>
                <w:sz w:val="24"/>
              </w:rPr>
              <w:t xml:space="preserve">Учень (учениця) уміє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висловитися у межах вивчених 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відповідно до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ситуації, а 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зв'язку 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прочитаного, почутого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побаченого, висловлюючи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власне</w:t>
            </w:r>
          </w:p>
          <w:p w:rsidR="00DE6518" w:rsidRDefault="00052DA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ставлення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мовлення; 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підтримувати бесіду,</w:t>
            </w:r>
          </w:p>
          <w:p w:rsidR="00DE6518" w:rsidRDefault="00052DA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вживаючи короткі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репліки. 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основному 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</w:p>
          <w:p w:rsidR="00DE6518" w:rsidRDefault="00052DAB">
            <w:pPr>
              <w:pStyle w:val="TableParagraph"/>
              <w:spacing w:before="11"/>
              <w:ind w:right="117"/>
              <w:rPr>
                <w:sz w:val="24"/>
              </w:rPr>
            </w:pPr>
            <w:r>
              <w:rPr>
                <w:sz w:val="24"/>
              </w:rPr>
              <w:t>до комунікативних завдань використовувати лексичні одиниці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граматичні структури,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 фонематичних помилок</w:t>
            </w:r>
          </w:p>
        </w:tc>
      </w:tr>
    </w:tbl>
    <w:p w:rsidR="00DE6518" w:rsidRDefault="00DE6518">
      <w:pPr>
        <w:rPr>
          <w:sz w:val="24"/>
        </w:rPr>
        <w:sectPr w:rsidR="00DE6518">
          <w:pgSz w:w="11920" w:h="16860"/>
          <w:pgMar w:top="114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745"/>
        <w:gridCol w:w="661"/>
        <w:gridCol w:w="6756"/>
      </w:tblGrid>
      <w:tr w:rsidR="00DE6518">
        <w:trPr>
          <w:trHeight w:val="1666"/>
        </w:trPr>
        <w:tc>
          <w:tcPr>
            <w:tcW w:w="1967" w:type="dxa"/>
            <w:gridSpan w:val="2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42" w:lineRule="auto"/>
              <w:ind w:right="5"/>
              <w:rPr>
                <w:sz w:val="24"/>
              </w:rPr>
            </w:pPr>
            <w:r>
              <w:rPr>
                <w:sz w:val="24"/>
              </w:rPr>
              <w:t xml:space="preserve">Учень (учениця) уміє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висловлюватися у межах вивчених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тем, передавати основний 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прочитаного, почутого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побаченого, підтримувати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бесіду,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вживаючи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розгорнуті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репліки,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відповідно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комунікативних завдань використовує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одиниці і граматичні структури,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допускає фонематичних</w:t>
            </w:r>
          </w:p>
          <w:p w:rsidR="00DE6518" w:rsidRDefault="00052DA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помилок</w:t>
            </w:r>
          </w:p>
        </w:tc>
      </w:tr>
      <w:tr w:rsidR="00DE6518">
        <w:trPr>
          <w:trHeight w:val="1125"/>
        </w:trPr>
        <w:tc>
          <w:tcPr>
            <w:tcW w:w="1967" w:type="dxa"/>
            <w:gridSpan w:val="2"/>
            <w:vMerge w:val="restart"/>
          </w:tcPr>
          <w:p w:rsidR="00DE6518" w:rsidRDefault="00052DAB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spacing w:before="8" w:line="240" w:lineRule="auto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before="13" w:line="235" w:lineRule="auto"/>
              <w:ind w:right="440"/>
              <w:rPr>
                <w:sz w:val="24"/>
              </w:rPr>
            </w:pPr>
            <w:r>
              <w:rPr>
                <w:sz w:val="24"/>
              </w:rPr>
              <w:t>Учень (учениця) уміє без підготовки висловлюватися і 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бесіду в межах вивчених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 використовує граматичні</w:t>
            </w:r>
          </w:p>
          <w:p w:rsidR="00DE6518" w:rsidRDefault="00052DAB">
            <w:pPr>
              <w:pStyle w:val="TableParagraph"/>
              <w:spacing w:before="12"/>
              <w:ind w:right="501"/>
              <w:rPr>
                <w:sz w:val="24"/>
              </w:rPr>
            </w:pPr>
            <w:r>
              <w:rPr>
                <w:sz w:val="24"/>
              </w:rPr>
              <w:t>структури і лексичні одиниці відповідно до комунікативних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завдань, не допускає фонематичних помилок</w:t>
            </w:r>
          </w:p>
        </w:tc>
      </w:tr>
      <w:tr w:rsidR="00DE6518">
        <w:trPr>
          <w:trHeight w:val="1396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spacing w:line="247" w:lineRule="auto"/>
              <w:ind w:right="409"/>
              <w:rPr>
                <w:sz w:val="24"/>
              </w:rPr>
            </w:pPr>
            <w:r>
              <w:rPr>
                <w:sz w:val="24"/>
              </w:rPr>
              <w:t xml:space="preserve">Учень (учениця) уміє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і в заданому обсязі побудувати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монологічне висловлювання та діалогічну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взаємодію,</w:t>
            </w:r>
          </w:p>
          <w:p w:rsidR="00DE6518" w:rsidRDefault="00052DA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використовуючи граматичні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лексичні одиниці</w:t>
            </w:r>
          </w:p>
          <w:p w:rsidR="00DE6518" w:rsidRDefault="00052DAB">
            <w:pPr>
              <w:pStyle w:val="TableParagraph"/>
              <w:spacing w:before="4"/>
              <w:ind w:right="404"/>
              <w:rPr>
                <w:sz w:val="24"/>
              </w:rPr>
            </w:pPr>
            <w:r>
              <w:rPr>
                <w:sz w:val="24"/>
              </w:rPr>
              <w:t>відповідно до комунікативного завдання, не допускаючи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цьому фонематичних помилок</w:t>
            </w:r>
          </w:p>
        </w:tc>
      </w:tr>
      <w:tr w:rsidR="00DE6518">
        <w:trPr>
          <w:trHeight w:val="840"/>
        </w:trPr>
        <w:tc>
          <w:tcPr>
            <w:tcW w:w="1967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DE6518" w:rsidRDefault="00052DAB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56" w:type="dxa"/>
          </w:tcPr>
          <w:p w:rsidR="00DE6518" w:rsidRDefault="00052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 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висловлюватись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 бесіду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6518" w:rsidRDefault="00052DAB">
            <w:pPr>
              <w:pStyle w:val="TableParagraph"/>
              <w:spacing w:before="11"/>
              <w:ind w:right="829"/>
              <w:rPr>
                <w:sz w:val="24"/>
              </w:rPr>
            </w:pPr>
            <w:r>
              <w:rPr>
                <w:sz w:val="24"/>
              </w:rPr>
              <w:t xml:space="preserve">межах вивчених тем, </w:t>
            </w:r>
            <w:proofErr w:type="spellStart"/>
            <w:r>
              <w:rPr>
                <w:sz w:val="24"/>
              </w:rPr>
              <w:t>гнучко</w:t>
            </w:r>
            <w:proofErr w:type="spellEnd"/>
            <w:r>
              <w:rPr>
                <w:sz w:val="24"/>
              </w:rPr>
              <w:t xml:space="preserve"> та ефективно користуючись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мовними</w:t>
            </w:r>
            <w:proofErr w:type="spellEnd"/>
            <w:r>
              <w:rPr>
                <w:sz w:val="24"/>
              </w:rPr>
              <w:t xml:space="preserve"> та мовленнєвими засобами</w:t>
            </w:r>
          </w:p>
        </w:tc>
      </w:tr>
      <w:tr w:rsidR="00DE6518">
        <w:trPr>
          <w:trHeight w:val="274"/>
        </w:trPr>
        <w:tc>
          <w:tcPr>
            <w:tcW w:w="1222" w:type="dxa"/>
            <w:tcBorders>
              <w:bottom w:val="single" w:sz="4" w:space="0" w:color="000000"/>
              <w:right w:val="nil"/>
            </w:tcBorders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62" w:type="dxa"/>
            <w:gridSpan w:val="3"/>
            <w:tcBorders>
              <w:left w:val="nil"/>
              <w:bottom w:val="nil"/>
            </w:tcBorders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E6518">
        <w:trPr>
          <w:trHeight w:val="1111"/>
        </w:trPr>
        <w:tc>
          <w:tcPr>
            <w:tcW w:w="9384" w:type="dxa"/>
            <w:gridSpan w:val="4"/>
            <w:tcBorders>
              <w:top w:val="nil"/>
            </w:tcBorders>
          </w:tcPr>
          <w:p w:rsidR="00DE6518" w:rsidRDefault="00DE6518">
            <w:pPr>
              <w:pStyle w:val="TableParagraph"/>
              <w:spacing w:line="261" w:lineRule="exact"/>
              <w:ind w:left="13"/>
              <w:rPr>
                <w:sz w:val="24"/>
              </w:rPr>
            </w:pPr>
          </w:p>
        </w:tc>
      </w:tr>
    </w:tbl>
    <w:p w:rsidR="00DE6518" w:rsidRDefault="00052DAB">
      <w:pPr>
        <w:pStyle w:val="1"/>
        <w:spacing w:after="8"/>
        <w:ind w:left="4312" w:right="4325"/>
      </w:pPr>
      <w:r>
        <w:t>Письмо*</w:t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541"/>
        <w:gridCol w:w="3453"/>
        <w:gridCol w:w="1591"/>
        <w:gridCol w:w="1756"/>
      </w:tblGrid>
      <w:tr w:rsidR="00DE6518">
        <w:trPr>
          <w:trHeight w:val="285"/>
        </w:trPr>
        <w:tc>
          <w:tcPr>
            <w:tcW w:w="2042" w:type="dxa"/>
            <w:vMerge w:val="restart"/>
          </w:tcPr>
          <w:p w:rsidR="00DE6518" w:rsidRDefault="00052DAB">
            <w:pPr>
              <w:pStyle w:val="TableParagraph"/>
              <w:spacing w:line="235" w:lineRule="auto"/>
              <w:ind w:left="493" w:right="94" w:hanging="361"/>
              <w:rPr>
                <w:sz w:val="24"/>
              </w:rPr>
            </w:pPr>
            <w:r>
              <w:rPr>
                <w:sz w:val="24"/>
              </w:rPr>
              <w:t>Рівні 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</w:p>
        </w:tc>
        <w:tc>
          <w:tcPr>
            <w:tcW w:w="541" w:type="dxa"/>
            <w:vMerge w:val="restart"/>
          </w:tcPr>
          <w:p w:rsidR="00DE6518" w:rsidRDefault="00052DAB">
            <w:pPr>
              <w:pStyle w:val="TableParagraph"/>
              <w:ind w:left="13" w:right="-15"/>
              <w:rPr>
                <w:sz w:val="24"/>
              </w:rPr>
            </w:pPr>
            <w:r>
              <w:rPr>
                <w:sz w:val="24"/>
              </w:rPr>
              <w:t>Бали</w:t>
            </w:r>
          </w:p>
        </w:tc>
        <w:tc>
          <w:tcPr>
            <w:tcW w:w="3453" w:type="dxa"/>
            <w:vMerge w:val="restart"/>
          </w:tcPr>
          <w:p w:rsidR="00DE6518" w:rsidRDefault="00052DAB">
            <w:pPr>
              <w:pStyle w:val="TableParagraph"/>
              <w:spacing w:line="235" w:lineRule="auto"/>
              <w:ind w:left="417" w:right="234" w:hanging="151"/>
              <w:rPr>
                <w:sz w:val="24"/>
              </w:rPr>
            </w:pPr>
            <w:r>
              <w:rPr>
                <w:sz w:val="24"/>
              </w:rPr>
              <w:t>Характеристика 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досягнень учня (учениці)</w:t>
            </w:r>
          </w:p>
        </w:tc>
        <w:tc>
          <w:tcPr>
            <w:tcW w:w="3347" w:type="dxa"/>
            <w:gridSpan w:val="2"/>
          </w:tcPr>
          <w:p w:rsidR="00DE6518" w:rsidRDefault="00052DAB">
            <w:pPr>
              <w:pStyle w:val="TableParagraph"/>
              <w:spacing w:line="265" w:lineRule="exact"/>
              <w:ind w:left="1033"/>
              <w:rPr>
                <w:sz w:val="24"/>
              </w:rPr>
            </w:pPr>
            <w:r>
              <w:rPr>
                <w:sz w:val="24"/>
              </w:rPr>
              <w:t>Грамотність</w:t>
            </w:r>
          </w:p>
        </w:tc>
      </w:tr>
      <w:tr w:rsidR="00DE6518">
        <w:trPr>
          <w:trHeight w:val="1666"/>
        </w:trPr>
        <w:tc>
          <w:tcPr>
            <w:tcW w:w="2042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:rsidR="00DE6518" w:rsidRDefault="00052DAB">
            <w:pPr>
              <w:pStyle w:val="TableParagraph"/>
              <w:spacing w:line="244" w:lineRule="auto"/>
              <w:ind w:left="57" w:right="45" w:firstLine="8"/>
              <w:jc w:val="center"/>
              <w:rPr>
                <w:sz w:val="24"/>
              </w:rPr>
            </w:pPr>
            <w:r>
              <w:rPr>
                <w:sz w:val="24"/>
              </w:rPr>
              <w:t>Припустима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орфографічни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помилок</w:t>
            </w:r>
          </w:p>
        </w:tc>
        <w:tc>
          <w:tcPr>
            <w:tcW w:w="1756" w:type="dxa"/>
          </w:tcPr>
          <w:p w:rsidR="00DE6518" w:rsidRDefault="00052DAB">
            <w:pPr>
              <w:pStyle w:val="TableParagraph"/>
              <w:spacing w:line="247" w:lineRule="auto"/>
              <w:ind w:left="237" w:right="201"/>
              <w:jc w:val="center"/>
              <w:rPr>
                <w:sz w:val="24"/>
              </w:rPr>
            </w:pPr>
            <w:r>
              <w:rPr>
                <w:sz w:val="24"/>
              </w:rPr>
              <w:t>Припустима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</w:p>
          <w:p w:rsidR="00DE6518" w:rsidRDefault="00052DAB">
            <w:pPr>
              <w:pStyle w:val="TableParagraph"/>
              <w:spacing w:line="242" w:lineRule="auto"/>
              <w:ind w:left="72" w:right="49" w:hanging="1"/>
              <w:jc w:val="center"/>
              <w:rPr>
                <w:sz w:val="24"/>
              </w:rPr>
            </w:pPr>
            <w:r>
              <w:rPr>
                <w:sz w:val="24"/>
              </w:rPr>
              <w:t>лексичних,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граматичних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стилістичних</w:t>
            </w:r>
          </w:p>
          <w:p w:rsidR="00DE6518" w:rsidRDefault="00052DAB">
            <w:pPr>
              <w:pStyle w:val="TableParagraph"/>
              <w:spacing w:line="261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помилок</w:t>
            </w:r>
          </w:p>
        </w:tc>
      </w:tr>
      <w:tr w:rsidR="00DE6518">
        <w:trPr>
          <w:trHeight w:val="1125"/>
        </w:trPr>
        <w:tc>
          <w:tcPr>
            <w:tcW w:w="2042" w:type="dxa"/>
            <w:vMerge w:val="restart"/>
          </w:tcPr>
          <w:p w:rsidR="00DE6518" w:rsidRDefault="00052DAB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Початковий</w:t>
            </w:r>
          </w:p>
        </w:tc>
        <w:tc>
          <w:tcPr>
            <w:tcW w:w="541" w:type="dxa"/>
          </w:tcPr>
          <w:p w:rsidR="00DE6518" w:rsidRDefault="00052DAB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3" w:type="dxa"/>
          </w:tcPr>
          <w:p w:rsidR="00DE6518" w:rsidRDefault="00052DAB">
            <w:pPr>
              <w:pStyle w:val="TableParagraph"/>
              <w:spacing w:before="8" w:line="273" w:lineRule="exact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 писати</w:t>
            </w:r>
          </w:p>
          <w:p w:rsidR="00DE6518" w:rsidRDefault="00052DA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вивчені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допускаючи при</w:t>
            </w:r>
          </w:p>
          <w:p w:rsidR="00DE6518" w:rsidRDefault="00052DAB">
            <w:pPr>
              <w:pStyle w:val="TableParagraph"/>
              <w:spacing w:before="11"/>
              <w:ind w:right="881"/>
              <w:rPr>
                <w:sz w:val="24"/>
              </w:rPr>
            </w:pPr>
            <w:r>
              <w:rPr>
                <w:sz w:val="24"/>
              </w:rPr>
              <w:t>цьому велику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</w:p>
        </w:tc>
        <w:tc>
          <w:tcPr>
            <w:tcW w:w="1591" w:type="dxa"/>
          </w:tcPr>
          <w:p w:rsidR="00DE6518" w:rsidRDefault="00052DAB">
            <w:pPr>
              <w:pStyle w:val="TableParagraph"/>
              <w:spacing w:before="8" w:line="240" w:lineRule="auto"/>
              <w:ind w:left="0" w:right="69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56" w:type="dxa"/>
          </w:tcPr>
          <w:p w:rsidR="00DE6518" w:rsidRDefault="00052DAB">
            <w:pPr>
              <w:pStyle w:val="TableParagraph"/>
              <w:spacing w:before="8" w:line="240" w:lineRule="auto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E6518">
        <w:trPr>
          <w:trHeight w:val="570"/>
        </w:trPr>
        <w:tc>
          <w:tcPr>
            <w:tcW w:w="2042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3" w:type="dxa"/>
          </w:tcPr>
          <w:p w:rsidR="00DE6518" w:rsidRDefault="00052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 писати</w:t>
            </w:r>
          </w:p>
          <w:p w:rsidR="00DE6518" w:rsidRDefault="00052DAB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вивчені словосполучення</w:t>
            </w:r>
          </w:p>
        </w:tc>
        <w:tc>
          <w:tcPr>
            <w:tcW w:w="1591" w:type="dxa"/>
          </w:tcPr>
          <w:p w:rsidR="00DE6518" w:rsidRDefault="00052DAB">
            <w:pPr>
              <w:pStyle w:val="TableParagraph"/>
              <w:ind w:left="0" w:right="69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6" w:type="dxa"/>
          </w:tcPr>
          <w:p w:rsidR="00DE6518" w:rsidRDefault="00052DAB">
            <w:pPr>
              <w:pStyle w:val="TableParagraph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E6518">
        <w:trPr>
          <w:trHeight w:val="1951"/>
        </w:trPr>
        <w:tc>
          <w:tcPr>
            <w:tcW w:w="2042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53" w:type="dxa"/>
          </w:tcPr>
          <w:p w:rsidR="00DE6518" w:rsidRDefault="00052DAB">
            <w:pPr>
              <w:pStyle w:val="TableParagraph"/>
              <w:spacing w:line="247" w:lineRule="auto"/>
              <w:ind w:right="413"/>
              <w:rPr>
                <w:sz w:val="24"/>
              </w:rPr>
            </w:pPr>
            <w:r>
              <w:rPr>
                <w:sz w:val="24"/>
              </w:rPr>
              <w:t>Учень (учениця) уміє писати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прості непоширені речення</w:t>
            </w:r>
          </w:p>
          <w:p w:rsidR="00DE6518" w:rsidRDefault="00052DAB">
            <w:pPr>
              <w:pStyle w:val="TableParagraph"/>
              <w:spacing w:line="240" w:lineRule="auto"/>
              <w:ind w:right="-2"/>
              <w:rPr>
                <w:sz w:val="24"/>
              </w:rPr>
            </w:pPr>
            <w:r>
              <w:rPr>
                <w:sz w:val="24"/>
              </w:rPr>
              <w:t>відповідно до комунікативної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задачі, проте зміст повідомлення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недостатній за обсягом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розкриття 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інформативно</w:t>
            </w:r>
          </w:p>
          <w:p w:rsidR="00DE6518" w:rsidRDefault="00052D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насичений</w:t>
            </w:r>
          </w:p>
        </w:tc>
        <w:tc>
          <w:tcPr>
            <w:tcW w:w="1591" w:type="dxa"/>
          </w:tcPr>
          <w:p w:rsidR="00DE6518" w:rsidRDefault="00052DAB">
            <w:pPr>
              <w:pStyle w:val="TableParagraph"/>
              <w:ind w:left="0" w:right="69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6" w:type="dxa"/>
          </w:tcPr>
          <w:p w:rsidR="00DE6518" w:rsidRDefault="00052DAB">
            <w:pPr>
              <w:pStyle w:val="TableParagraph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E6518">
        <w:trPr>
          <w:trHeight w:val="1396"/>
        </w:trPr>
        <w:tc>
          <w:tcPr>
            <w:tcW w:w="2042" w:type="dxa"/>
          </w:tcPr>
          <w:p w:rsidR="00DE6518" w:rsidRDefault="00052DA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54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53" w:type="dxa"/>
          </w:tcPr>
          <w:p w:rsidR="00DE6518" w:rsidRDefault="00052DAB">
            <w:pPr>
              <w:pStyle w:val="TableParagraph"/>
              <w:spacing w:line="235" w:lineRule="auto"/>
              <w:ind w:right="178"/>
              <w:rPr>
                <w:sz w:val="24"/>
              </w:rPr>
            </w:pPr>
            <w:r>
              <w:rPr>
                <w:sz w:val="24"/>
              </w:rPr>
              <w:t>Учень (учениця) уміє написати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листівку за зразком, проте</w:t>
            </w:r>
          </w:p>
          <w:p w:rsidR="00DE6518" w:rsidRDefault="00052DAB">
            <w:pPr>
              <w:pStyle w:val="TableParagraph"/>
              <w:spacing w:before="12" w:line="235" w:lineRule="auto"/>
              <w:ind w:right="160"/>
              <w:rPr>
                <w:sz w:val="24"/>
              </w:rPr>
            </w:pPr>
            <w:r>
              <w:rPr>
                <w:sz w:val="24"/>
              </w:rPr>
              <w:t>використовує обмежений запас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лексики та граматичних</w:t>
            </w:r>
          </w:p>
          <w:p w:rsidR="00DE6518" w:rsidRDefault="00052DAB">
            <w:pPr>
              <w:pStyle w:val="TableParagraph"/>
              <w:spacing w:before="10" w:line="272" w:lineRule="exact"/>
              <w:rPr>
                <w:sz w:val="24"/>
              </w:rPr>
            </w:pPr>
            <w:r>
              <w:rPr>
                <w:sz w:val="24"/>
              </w:rPr>
              <w:t>структур, допускаючи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помилки,</w:t>
            </w:r>
          </w:p>
        </w:tc>
        <w:tc>
          <w:tcPr>
            <w:tcW w:w="1591" w:type="dxa"/>
          </w:tcPr>
          <w:p w:rsidR="00DE6518" w:rsidRDefault="00052DAB">
            <w:pPr>
              <w:pStyle w:val="TableParagraph"/>
              <w:ind w:left="0" w:right="69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6" w:type="dxa"/>
          </w:tcPr>
          <w:p w:rsidR="00DE6518" w:rsidRDefault="00052DAB">
            <w:pPr>
              <w:pStyle w:val="TableParagraph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DE6518" w:rsidRDefault="00DE6518">
      <w:pPr>
        <w:jc w:val="right"/>
        <w:rPr>
          <w:sz w:val="24"/>
        </w:rPr>
        <w:sectPr w:rsidR="00DE6518">
          <w:pgSz w:w="11920" w:h="16860"/>
          <w:pgMar w:top="114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541"/>
        <w:gridCol w:w="3453"/>
        <w:gridCol w:w="1591"/>
        <w:gridCol w:w="1756"/>
      </w:tblGrid>
      <w:tr w:rsidR="00DE6518">
        <w:trPr>
          <w:trHeight w:val="570"/>
        </w:trPr>
        <w:tc>
          <w:tcPr>
            <w:tcW w:w="2042" w:type="dxa"/>
            <w:vMerge w:val="restart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53" w:type="dxa"/>
          </w:tcPr>
          <w:p w:rsidR="00DE6518" w:rsidRDefault="00052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які утруднюють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</w:p>
          <w:p w:rsidR="00DE6518" w:rsidRDefault="00052DAB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тексту</w:t>
            </w:r>
          </w:p>
        </w:tc>
        <w:tc>
          <w:tcPr>
            <w:tcW w:w="1591" w:type="dxa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56" w:type="dxa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E6518">
        <w:trPr>
          <w:trHeight w:val="2507"/>
        </w:trPr>
        <w:tc>
          <w:tcPr>
            <w:tcW w:w="2042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53" w:type="dxa"/>
          </w:tcPr>
          <w:p w:rsidR="00DE6518" w:rsidRDefault="00052DAB">
            <w:pPr>
              <w:pStyle w:val="TableParagraph"/>
              <w:spacing w:line="242" w:lineRule="auto"/>
              <w:ind w:right="-31"/>
              <w:rPr>
                <w:sz w:val="24"/>
              </w:rPr>
            </w:pPr>
            <w:r>
              <w:rPr>
                <w:sz w:val="24"/>
              </w:rPr>
              <w:t>Учень (учениця) 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коротке повідомлення за зразком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межах вивченої теми,</w:t>
            </w:r>
          </w:p>
          <w:p w:rsidR="00DE6518" w:rsidRDefault="00052DAB">
            <w:pPr>
              <w:pStyle w:val="TableParagraph"/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використовуючи обмежений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набір засобів 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цьому відсутні з'єднувальні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кліше, недостатня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різноманітність вжитих</w:t>
            </w:r>
          </w:p>
          <w:p w:rsidR="00DE6518" w:rsidRDefault="00052DAB">
            <w:pPr>
              <w:pStyle w:val="TableParagraph"/>
              <w:spacing w:before="13" w:line="272" w:lineRule="exact"/>
              <w:rPr>
                <w:sz w:val="24"/>
              </w:rPr>
            </w:pPr>
            <w:r>
              <w:rPr>
                <w:sz w:val="24"/>
              </w:rPr>
              <w:t>структур, 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1591" w:type="dxa"/>
          </w:tcPr>
          <w:p w:rsidR="00DE6518" w:rsidRDefault="00052DAB">
            <w:pPr>
              <w:pStyle w:val="TableParagraph"/>
              <w:ind w:left="548" w:right="518"/>
              <w:jc w:val="center"/>
              <w:rPr>
                <w:sz w:val="24"/>
              </w:rPr>
            </w:pPr>
            <w:r>
              <w:rPr>
                <w:sz w:val="24"/>
              </w:rPr>
              <w:t>4 - 5</w:t>
            </w:r>
          </w:p>
        </w:tc>
        <w:tc>
          <w:tcPr>
            <w:tcW w:w="1756" w:type="dxa"/>
          </w:tcPr>
          <w:p w:rsidR="00DE6518" w:rsidRDefault="00052DAB">
            <w:pPr>
              <w:pStyle w:val="TableParagraph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E6518">
        <w:trPr>
          <w:trHeight w:val="2492"/>
        </w:trPr>
        <w:tc>
          <w:tcPr>
            <w:tcW w:w="2042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53" w:type="dxa"/>
          </w:tcPr>
          <w:p w:rsidR="00DE6518" w:rsidRDefault="00052DAB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Учень (учениця) уміє написати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коротке повідомлення/лист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зразком відповідно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завдання, при цьому вжито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недостатню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з'єднувальних кліше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посередня різноманітність</w:t>
            </w:r>
          </w:p>
          <w:p w:rsidR="00DE6518" w:rsidRDefault="00052DA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вжитих структур,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 тощо</w:t>
            </w:r>
          </w:p>
        </w:tc>
        <w:tc>
          <w:tcPr>
            <w:tcW w:w="1591" w:type="dxa"/>
          </w:tcPr>
          <w:p w:rsidR="00DE6518" w:rsidRDefault="00052DAB">
            <w:pPr>
              <w:pStyle w:val="TableParagraph"/>
              <w:ind w:left="548" w:right="518"/>
              <w:jc w:val="center"/>
              <w:rPr>
                <w:sz w:val="24"/>
              </w:rPr>
            </w:pPr>
            <w:r>
              <w:rPr>
                <w:sz w:val="24"/>
              </w:rPr>
              <w:t>4 - 5</w:t>
            </w:r>
          </w:p>
        </w:tc>
        <w:tc>
          <w:tcPr>
            <w:tcW w:w="1756" w:type="dxa"/>
          </w:tcPr>
          <w:p w:rsidR="00DE6518" w:rsidRDefault="00052DAB">
            <w:pPr>
              <w:pStyle w:val="TableParagraph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E6518">
        <w:trPr>
          <w:trHeight w:val="3888"/>
        </w:trPr>
        <w:tc>
          <w:tcPr>
            <w:tcW w:w="2042" w:type="dxa"/>
            <w:vMerge w:val="restart"/>
          </w:tcPr>
          <w:p w:rsidR="00DE6518" w:rsidRDefault="00052DAB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541" w:type="dxa"/>
          </w:tcPr>
          <w:p w:rsidR="00DE6518" w:rsidRDefault="00052DAB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53" w:type="dxa"/>
          </w:tcPr>
          <w:p w:rsidR="00DE6518" w:rsidRDefault="00052DAB">
            <w:pPr>
              <w:pStyle w:val="TableParagraph"/>
              <w:spacing w:before="13" w:line="235" w:lineRule="auto"/>
              <w:ind w:right="178"/>
              <w:rPr>
                <w:sz w:val="24"/>
              </w:rPr>
            </w:pPr>
            <w:r>
              <w:rPr>
                <w:sz w:val="24"/>
              </w:rPr>
              <w:t>Учень (учениця) уміє написати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коротке повідомлення за</w:t>
            </w:r>
          </w:p>
          <w:p w:rsidR="00DE6518" w:rsidRDefault="00052DAB">
            <w:pPr>
              <w:pStyle w:val="TableParagraph"/>
              <w:spacing w:line="242" w:lineRule="auto"/>
              <w:ind w:right="517"/>
              <w:rPr>
                <w:sz w:val="24"/>
              </w:rPr>
            </w:pPr>
            <w:r>
              <w:rPr>
                <w:sz w:val="24"/>
              </w:rPr>
              <w:t>вивченою темою за зразком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відповідно до заданої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комунікативної ситуації,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допускаючи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цьому 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помилок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</w:p>
          <w:p w:rsidR="00DE6518" w:rsidRDefault="00052DAB">
            <w:pPr>
              <w:pStyle w:val="TableParagraph"/>
              <w:spacing w:line="240" w:lineRule="auto"/>
              <w:ind w:right="-2"/>
              <w:rPr>
                <w:sz w:val="24"/>
              </w:rPr>
            </w:pPr>
            <w:r>
              <w:rPr>
                <w:sz w:val="24"/>
              </w:rPr>
              <w:t>вивчених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Допущені помилки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порушують сприйняття тексту,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роботі вжито ідіоматичні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звороти, з'єднувальні кліше,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різноманітність структур,</w:t>
            </w:r>
          </w:p>
          <w:p w:rsidR="00DE6518" w:rsidRDefault="00052D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моделей тощо</w:t>
            </w:r>
          </w:p>
        </w:tc>
        <w:tc>
          <w:tcPr>
            <w:tcW w:w="1591" w:type="dxa"/>
          </w:tcPr>
          <w:p w:rsidR="00DE6518" w:rsidRDefault="00052DAB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6" w:type="dxa"/>
          </w:tcPr>
          <w:p w:rsidR="00DE6518" w:rsidRDefault="00052DAB">
            <w:pPr>
              <w:pStyle w:val="TableParagraph"/>
              <w:spacing w:before="8" w:line="240" w:lineRule="auto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E6518">
        <w:trPr>
          <w:trHeight w:val="3332"/>
        </w:trPr>
        <w:tc>
          <w:tcPr>
            <w:tcW w:w="2042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53" w:type="dxa"/>
          </w:tcPr>
          <w:p w:rsidR="00DE6518" w:rsidRDefault="00052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Учень (учениця) 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DE6518" w:rsidRDefault="00052DAB">
            <w:pPr>
              <w:pStyle w:val="TableParagraph"/>
              <w:spacing w:before="13" w:line="235" w:lineRule="auto"/>
              <w:ind w:right="288"/>
              <w:rPr>
                <w:sz w:val="24"/>
              </w:rPr>
            </w:pPr>
            <w:r>
              <w:rPr>
                <w:sz w:val="24"/>
              </w:rPr>
              <w:t>використання опори написати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повідомлення за вивченою</w:t>
            </w:r>
          </w:p>
          <w:p w:rsidR="00DE6518" w:rsidRDefault="00052DAB">
            <w:pPr>
              <w:pStyle w:val="TableParagraph"/>
              <w:spacing w:line="242" w:lineRule="auto"/>
              <w:ind w:right="332"/>
              <w:rPr>
                <w:sz w:val="24"/>
              </w:rPr>
            </w:pPr>
            <w:r>
              <w:rPr>
                <w:sz w:val="24"/>
              </w:rPr>
              <w:t>темою, зробити нотатки,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допускаючи ряд помилок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використанні лексичних</w:t>
            </w:r>
          </w:p>
          <w:p w:rsidR="00DE6518" w:rsidRDefault="00052DAB">
            <w:pPr>
              <w:pStyle w:val="TableParagraph"/>
              <w:spacing w:before="2" w:line="237" w:lineRule="auto"/>
              <w:ind w:right="-2"/>
              <w:rPr>
                <w:sz w:val="24"/>
              </w:rPr>
            </w:pPr>
            <w:r>
              <w:rPr>
                <w:sz w:val="24"/>
              </w:rPr>
              <w:t>одиниць. Допущені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порушують сприйняття тексту,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роботі вжито ідіоматичні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звороти, з'єднувальні кліше,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різноманітність структур,</w:t>
            </w:r>
          </w:p>
          <w:p w:rsidR="00DE6518" w:rsidRDefault="00052DAB">
            <w:pPr>
              <w:pStyle w:val="TableParagraph"/>
              <w:spacing w:before="13" w:line="272" w:lineRule="exact"/>
              <w:rPr>
                <w:sz w:val="24"/>
              </w:rPr>
            </w:pPr>
            <w:r>
              <w:rPr>
                <w:sz w:val="24"/>
              </w:rPr>
              <w:t>моделей тощо</w:t>
            </w:r>
          </w:p>
        </w:tc>
        <w:tc>
          <w:tcPr>
            <w:tcW w:w="159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6" w:type="dxa"/>
          </w:tcPr>
          <w:p w:rsidR="00DE6518" w:rsidRDefault="00052DAB">
            <w:pPr>
              <w:pStyle w:val="TableParagraph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E6518">
        <w:trPr>
          <w:trHeight w:val="1396"/>
        </w:trPr>
        <w:tc>
          <w:tcPr>
            <w:tcW w:w="2042" w:type="dxa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53" w:type="dxa"/>
          </w:tcPr>
          <w:p w:rsidR="00DE6518" w:rsidRDefault="00052DAB">
            <w:pPr>
              <w:pStyle w:val="TableParagraph"/>
              <w:spacing w:line="240" w:lineRule="auto"/>
              <w:ind w:right="70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 написати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повідомлення на запропоновану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тему, заповнити анкету,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орфографічних</w:t>
            </w:r>
          </w:p>
          <w:p w:rsidR="00DE6518" w:rsidRDefault="00052D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помилок,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утруднюють</w:t>
            </w:r>
          </w:p>
        </w:tc>
        <w:tc>
          <w:tcPr>
            <w:tcW w:w="159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6" w:type="dxa"/>
          </w:tcPr>
          <w:p w:rsidR="00DE6518" w:rsidRDefault="00052DAB">
            <w:pPr>
              <w:pStyle w:val="TableParagraph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E6518" w:rsidRDefault="00DE6518">
      <w:pPr>
        <w:jc w:val="right"/>
        <w:rPr>
          <w:sz w:val="24"/>
        </w:rPr>
        <w:sectPr w:rsidR="00DE6518">
          <w:pgSz w:w="11920" w:h="16860"/>
          <w:pgMar w:top="114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820"/>
        <w:gridCol w:w="541"/>
        <w:gridCol w:w="3453"/>
        <w:gridCol w:w="1591"/>
        <w:gridCol w:w="1756"/>
      </w:tblGrid>
      <w:tr w:rsidR="00DE6518">
        <w:trPr>
          <w:trHeight w:val="1396"/>
        </w:trPr>
        <w:tc>
          <w:tcPr>
            <w:tcW w:w="2042" w:type="dxa"/>
            <w:gridSpan w:val="2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53" w:type="dxa"/>
          </w:tcPr>
          <w:p w:rsidR="00DE6518" w:rsidRDefault="00052DAB">
            <w:pPr>
              <w:pStyle w:val="TableParagraph"/>
              <w:spacing w:line="242" w:lineRule="auto"/>
              <w:ind w:right="210"/>
              <w:rPr>
                <w:sz w:val="24"/>
              </w:rPr>
            </w:pPr>
            <w:r>
              <w:rPr>
                <w:sz w:val="24"/>
              </w:rPr>
              <w:t>розуміння інформації, у роботі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вжито ідіоматичні звороти,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з'єднувальні кліше,</w:t>
            </w:r>
          </w:p>
          <w:p w:rsidR="00DE6518" w:rsidRDefault="00052DAB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різноманітність структур,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 тощо</w:t>
            </w:r>
          </w:p>
        </w:tc>
        <w:tc>
          <w:tcPr>
            <w:tcW w:w="1591" w:type="dxa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56" w:type="dxa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E6518">
        <w:trPr>
          <w:trHeight w:val="3332"/>
        </w:trPr>
        <w:tc>
          <w:tcPr>
            <w:tcW w:w="2042" w:type="dxa"/>
            <w:gridSpan w:val="2"/>
            <w:vMerge w:val="restart"/>
          </w:tcPr>
          <w:p w:rsidR="00DE6518" w:rsidRDefault="00052DA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541" w:type="dxa"/>
          </w:tcPr>
          <w:p w:rsidR="00DE6518" w:rsidRDefault="00052DA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53" w:type="dxa"/>
          </w:tcPr>
          <w:p w:rsidR="00DE6518" w:rsidRDefault="00052DAB">
            <w:pPr>
              <w:pStyle w:val="TableParagraph"/>
              <w:spacing w:line="247" w:lineRule="auto"/>
              <w:ind w:right="178"/>
              <w:rPr>
                <w:sz w:val="24"/>
              </w:rPr>
            </w:pPr>
            <w:r>
              <w:rPr>
                <w:sz w:val="24"/>
              </w:rPr>
              <w:t>Учень (учениця) уміє написати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повідомлення, висловлюючи</w:t>
            </w:r>
          </w:p>
          <w:p w:rsidR="00DE6518" w:rsidRDefault="00052DAB">
            <w:pPr>
              <w:pStyle w:val="TableParagraph"/>
              <w:spacing w:line="242" w:lineRule="auto"/>
              <w:ind w:right="107"/>
              <w:rPr>
                <w:sz w:val="24"/>
              </w:rPr>
            </w:pPr>
            <w:r>
              <w:rPr>
                <w:sz w:val="24"/>
              </w:rPr>
              <w:t>власне 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проблеми,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написати особистого листа,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цьому правильно</w:t>
            </w:r>
          </w:p>
          <w:p w:rsidR="00DE6518" w:rsidRDefault="00052DAB">
            <w:pPr>
              <w:pStyle w:val="TableParagraph"/>
              <w:spacing w:line="242" w:lineRule="auto"/>
              <w:ind w:right="-21"/>
              <w:rPr>
                <w:sz w:val="24"/>
              </w:rPr>
            </w:pPr>
            <w:r>
              <w:rPr>
                <w:sz w:val="24"/>
              </w:rPr>
              <w:t>використовуючи вивчені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комунікативного завдання,</w:t>
            </w:r>
          </w:p>
          <w:p w:rsidR="00DE6518" w:rsidRDefault="00052DAB">
            <w:pPr>
              <w:pStyle w:val="TableParagraph"/>
              <w:spacing w:line="235" w:lineRule="auto"/>
              <w:ind w:right="61"/>
              <w:rPr>
                <w:sz w:val="24"/>
              </w:rPr>
            </w:pPr>
            <w:r>
              <w:rPr>
                <w:sz w:val="24"/>
              </w:rPr>
              <w:t>використовуючи достатню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 ідіоматичних зворотів,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з'єднувальних кліше, моделей</w:t>
            </w:r>
          </w:p>
          <w:p w:rsidR="00DE6518" w:rsidRDefault="00052D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тощо</w:t>
            </w:r>
          </w:p>
        </w:tc>
        <w:tc>
          <w:tcPr>
            <w:tcW w:w="1591" w:type="dxa"/>
          </w:tcPr>
          <w:p w:rsidR="00DE6518" w:rsidRDefault="00052DA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6" w:type="dxa"/>
          </w:tcPr>
          <w:p w:rsidR="00DE6518" w:rsidRDefault="00052DAB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6518">
        <w:trPr>
          <w:trHeight w:val="3603"/>
        </w:trPr>
        <w:tc>
          <w:tcPr>
            <w:tcW w:w="2042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:rsidR="00DE6518" w:rsidRDefault="00052DA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53" w:type="dxa"/>
          </w:tcPr>
          <w:p w:rsidR="00DE6518" w:rsidRDefault="00052DAB">
            <w:pPr>
              <w:pStyle w:val="TableParagraph"/>
              <w:spacing w:line="247" w:lineRule="auto"/>
              <w:ind w:right="178"/>
              <w:rPr>
                <w:sz w:val="24"/>
              </w:rPr>
            </w:pPr>
            <w:r>
              <w:rPr>
                <w:sz w:val="24"/>
              </w:rPr>
              <w:t>Учень (учениця) уміє написати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повідомлення, правильно</w:t>
            </w:r>
          </w:p>
          <w:p w:rsidR="00DE6518" w:rsidRDefault="00052DAB">
            <w:pPr>
              <w:pStyle w:val="TableParagraph"/>
              <w:spacing w:line="240" w:lineRule="auto"/>
              <w:ind w:right="-39"/>
              <w:rPr>
                <w:sz w:val="24"/>
              </w:rPr>
            </w:pPr>
            <w:r>
              <w:rPr>
                <w:sz w:val="24"/>
              </w:rPr>
              <w:t>використовуючи лексичні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одиниці в рамках тем, пов'язаних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 повсякденним життям.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надаються при 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несуттєвих орфографічних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помилок,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порушують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 (британський або</w:t>
            </w:r>
          </w:p>
          <w:p w:rsidR="00DE6518" w:rsidRDefault="00052DAB">
            <w:pPr>
              <w:pStyle w:val="TableParagraph"/>
              <w:spacing w:line="242" w:lineRule="auto"/>
              <w:ind w:right="162"/>
              <w:rPr>
                <w:sz w:val="24"/>
              </w:rPr>
            </w:pPr>
            <w:r>
              <w:rPr>
                <w:sz w:val="24"/>
              </w:rPr>
              <w:t>американський варіанти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орфографії, орфографічні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назвах</w:t>
            </w:r>
          </w:p>
          <w:p w:rsidR="00DE6518" w:rsidRDefault="00052DA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тощо)</w:t>
            </w:r>
          </w:p>
        </w:tc>
        <w:tc>
          <w:tcPr>
            <w:tcW w:w="1591" w:type="dxa"/>
          </w:tcPr>
          <w:p w:rsidR="00DE6518" w:rsidRDefault="00052DAB">
            <w:pPr>
              <w:pStyle w:val="TableParagraph"/>
              <w:ind w:left="548" w:right="518"/>
              <w:jc w:val="center"/>
              <w:rPr>
                <w:sz w:val="24"/>
              </w:rPr>
            </w:pPr>
            <w:r>
              <w:rPr>
                <w:sz w:val="24"/>
              </w:rPr>
              <w:t>1 - 2</w:t>
            </w:r>
          </w:p>
        </w:tc>
        <w:tc>
          <w:tcPr>
            <w:tcW w:w="1756" w:type="dxa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E6518">
        <w:trPr>
          <w:trHeight w:val="2221"/>
        </w:trPr>
        <w:tc>
          <w:tcPr>
            <w:tcW w:w="2042" w:type="dxa"/>
            <w:gridSpan w:val="2"/>
            <w:vMerge/>
            <w:tcBorders>
              <w:top w:val="nil"/>
            </w:tcBorders>
          </w:tcPr>
          <w:p w:rsidR="00DE6518" w:rsidRDefault="00DE6518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</w:tcPr>
          <w:p w:rsidR="00DE6518" w:rsidRDefault="00052DA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53" w:type="dxa"/>
          </w:tcPr>
          <w:p w:rsidR="00DE6518" w:rsidRDefault="00052DAB">
            <w:pPr>
              <w:pStyle w:val="TableParagraph"/>
              <w:spacing w:line="244" w:lineRule="auto"/>
              <w:ind w:right="23"/>
              <w:rPr>
                <w:sz w:val="24"/>
              </w:rPr>
            </w:pPr>
            <w:r>
              <w:rPr>
                <w:sz w:val="24"/>
              </w:rPr>
              <w:t>Учень (учениця) уміє надати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письмовому вигляді інформацію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відповідно до комунікативних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 висловлюючи власне</w:t>
            </w:r>
          </w:p>
          <w:p w:rsidR="00DE6518" w:rsidRDefault="00052DAB">
            <w:pPr>
              <w:pStyle w:val="TableParagraph"/>
              <w:spacing w:line="235" w:lineRule="auto"/>
              <w:ind w:right="495"/>
              <w:rPr>
                <w:sz w:val="24"/>
              </w:rPr>
            </w:pPr>
            <w:r>
              <w:rPr>
                <w:sz w:val="24"/>
              </w:rPr>
              <w:t>ставлення до проблеми,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цьому правильно</w:t>
            </w:r>
          </w:p>
          <w:p w:rsidR="00DE6518" w:rsidRDefault="00052DA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використовуючи лексичні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граматичні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</w:p>
        </w:tc>
        <w:tc>
          <w:tcPr>
            <w:tcW w:w="1591" w:type="dxa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56" w:type="dxa"/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E6518">
        <w:trPr>
          <w:trHeight w:val="274"/>
        </w:trPr>
        <w:tc>
          <w:tcPr>
            <w:tcW w:w="1222" w:type="dxa"/>
            <w:tcBorders>
              <w:bottom w:val="single" w:sz="4" w:space="0" w:color="000000"/>
              <w:right w:val="nil"/>
            </w:tcBorders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61" w:type="dxa"/>
            <w:gridSpan w:val="5"/>
            <w:tcBorders>
              <w:left w:val="nil"/>
              <w:bottom w:val="nil"/>
            </w:tcBorders>
          </w:tcPr>
          <w:p w:rsidR="00DE6518" w:rsidRDefault="00DE651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E6518">
        <w:trPr>
          <w:trHeight w:val="1111"/>
        </w:trPr>
        <w:tc>
          <w:tcPr>
            <w:tcW w:w="9383" w:type="dxa"/>
            <w:gridSpan w:val="6"/>
            <w:tcBorders>
              <w:top w:val="nil"/>
            </w:tcBorders>
          </w:tcPr>
          <w:p w:rsidR="00DE6518" w:rsidRDefault="00DE6518">
            <w:pPr>
              <w:pStyle w:val="TableParagraph"/>
              <w:spacing w:before="11"/>
              <w:ind w:left="13" w:right="1001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052DAB" w:rsidRDefault="00052DAB"/>
    <w:sectPr w:rsidR="00052DAB">
      <w:pgSz w:w="11920" w:h="16860"/>
      <w:pgMar w:top="11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6518"/>
    <w:rsid w:val="00052DAB"/>
    <w:rsid w:val="001D7959"/>
    <w:rsid w:val="00B73B2A"/>
    <w:rsid w:val="00D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215E09-5F31-4E14-8DFF-DE27CED4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404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right="136" w:firstLine="73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2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1743</Words>
  <Characters>9940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2023-02-09T11:46:00Z</dcterms:created>
  <dcterms:modified xsi:type="dcterms:W3CDTF">2023-02-13T08:16:00Z</dcterms:modified>
</cp:coreProperties>
</file>